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847" w:rsidRPr="000F2847" w:rsidRDefault="000F2847" w:rsidP="000F2847">
      <w:pPr>
        <w:widowControl w:val="0"/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 CYR" w:eastAsia="Calibri" w:hAnsi="Times New Roman CYR" w:cs="Times New Roman CYR"/>
          <w:color w:val="171717"/>
          <w:sz w:val="28"/>
          <w:szCs w:val="26"/>
          <w:lang w:eastAsia="ru-RU"/>
        </w:rPr>
      </w:pPr>
      <w:r w:rsidRPr="000F2847">
        <w:rPr>
          <w:rFonts w:ascii="Times New Roman CYR" w:eastAsia="Calibri" w:hAnsi="Times New Roman CYR" w:cs="Times New Roman CYR"/>
          <w:color w:val="171717"/>
          <w:sz w:val="28"/>
          <w:szCs w:val="26"/>
          <w:lang w:eastAsia="ru-RU"/>
        </w:rPr>
        <w:t xml:space="preserve">       </w:t>
      </w:r>
      <w:r w:rsidRPr="000F2847">
        <w:rPr>
          <w:rFonts w:ascii="Times New Roman" w:eastAsia="Calibri" w:hAnsi="Times New Roman" w:cs="Times New Roman"/>
          <w:noProof/>
          <w:color w:val="171717"/>
          <w:sz w:val="28"/>
          <w:szCs w:val="26"/>
          <w:lang w:eastAsia="ru-RU"/>
        </w:rPr>
        <w:drawing>
          <wp:inline distT="0" distB="0" distL="0" distR="0">
            <wp:extent cx="581025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7" w:rsidRPr="000F2847" w:rsidRDefault="000F2847" w:rsidP="000F28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</w:pPr>
      <w:r w:rsidRPr="000F2847"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  <w:t>Некрасовский сельский совет</w:t>
      </w:r>
    </w:p>
    <w:p w:rsidR="000F2847" w:rsidRPr="000F2847" w:rsidRDefault="000F2847" w:rsidP="000F28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</w:pPr>
      <w:r w:rsidRPr="000F2847"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  <w:t>Советского района Республики Крым</w:t>
      </w:r>
    </w:p>
    <w:p w:rsidR="000F2847" w:rsidRPr="000F2847" w:rsidRDefault="006B3D29" w:rsidP="000F28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0</w:t>
      </w:r>
      <w:r w:rsidR="000F2847" w:rsidRPr="000F2847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-</w:t>
      </w:r>
      <w:proofErr w:type="gramStart"/>
      <w:r w:rsidR="000F2847" w:rsidRPr="000F2847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я  сессия</w:t>
      </w:r>
      <w:proofErr w:type="gramEnd"/>
      <w:r w:rsidR="000F2847" w:rsidRPr="000F2847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0</w:t>
      </w:r>
      <w:r w:rsidR="000F2847" w:rsidRPr="000F2847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-го созыва</w:t>
      </w:r>
    </w:p>
    <w:p w:rsidR="000F2847" w:rsidRPr="000F2847" w:rsidRDefault="006B3D29" w:rsidP="006B3D29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  <w:t>ПРОЕКТ</w:t>
      </w:r>
      <w:bookmarkStart w:id="0" w:name="_GoBack"/>
      <w:bookmarkEnd w:id="0"/>
    </w:p>
    <w:p w:rsidR="000F2847" w:rsidRPr="000F2847" w:rsidRDefault="00317928" w:rsidP="00317928">
      <w:pPr>
        <w:tabs>
          <w:tab w:val="center" w:pos="4677"/>
        </w:tabs>
        <w:spacing w:after="0" w:line="360" w:lineRule="auto"/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  <w:tab/>
      </w:r>
      <w:r w:rsidR="000F2847" w:rsidRPr="000F2847"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  <w:t xml:space="preserve">       РЕШЕНИЕ</w:t>
      </w:r>
    </w:p>
    <w:p w:rsidR="000F2847" w:rsidRPr="000F2847" w:rsidRDefault="000F2847" w:rsidP="000F2847">
      <w:pPr>
        <w:spacing w:after="0" w:line="360" w:lineRule="auto"/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</w:pPr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от </w:t>
      </w:r>
      <w:r w:rsidR="006B3D29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                            </w:t>
      </w:r>
      <w:r w:rsidR="003C45B7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2024 </w:t>
      </w:r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года                                                          </w:t>
      </w:r>
      <w:r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           </w:t>
      </w:r>
      <w:r w:rsidR="0068479C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№ </w:t>
      </w:r>
      <w:r w:rsidR="006B3D29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>0</w:t>
      </w:r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 </w:t>
      </w:r>
    </w:p>
    <w:p w:rsidR="00B01F9D" w:rsidRPr="007F1A2F" w:rsidRDefault="00B01F9D" w:rsidP="00B01F9D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F1A2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с. Некрасовка</w:t>
      </w:r>
    </w:p>
    <w:p w:rsidR="00B01F9D" w:rsidRPr="00B01F9D" w:rsidRDefault="00B01F9D" w:rsidP="00B01F9D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0893" w:rsidRPr="00C660CA" w:rsidRDefault="00B50893" w:rsidP="00B01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9B5F8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ешение 17-й сессии Некрасовского сельского совета Советского района Республики Крым от 08 декабря 2020г. № 2 «О введении на территории муниципального образования Некрасовское сельское поселение Советского района Республики Крым налога на имущество физических лиц»</w:t>
      </w:r>
    </w:p>
    <w:p w:rsidR="00B50893" w:rsidRPr="00C660CA" w:rsidRDefault="00B50893" w:rsidP="00B508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5F8A" w:rsidRPr="00C660CA" w:rsidRDefault="00B50893" w:rsidP="00B508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2"/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Налогов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руководствуясь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:rsidR="009B5F8A" w:rsidRPr="00C660CA" w:rsidRDefault="009B5F8A" w:rsidP="009B5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0893" w:rsidRPr="00C660CA" w:rsidRDefault="009B5F8A" w:rsidP="009B5F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bookmarkEnd w:id="1"/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 17-й сессии Советского сельского совета Советского района Республики Крым от 08 декабря 2020 г. № 2 «О введении на территории муниципального образования Некрасовское сельское поселение Советского района Республики Крым налога на имущество физических лиц»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Решение)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Часть 3 </w:t>
      </w:r>
      <w:r w:rsidR="001B1734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</w:t>
      </w:r>
      <w:r w:rsidR="001B1734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 </w:t>
      </w: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ind w:left="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660CA">
        <w:rPr>
          <w:rFonts w:ascii="Times New Roman" w:eastAsia="Times New Roman" w:hAnsi="Times New Roman" w:cs="Times New Roman"/>
          <w:sz w:val="28"/>
          <w:szCs w:val="28"/>
        </w:rPr>
        <w:t>3. Определить следующие налоговые ставки по налогу:</w:t>
      </w:r>
    </w:p>
    <w:tbl>
      <w:tblPr>
        <w:tblW w:w="96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6723"/>
        <w:gridCol w:w="2065"/>
      </w:tblGrid>
      <w:tr w:rsidR="00B50893" w:rsidRPr="00C660CA" w:rsidTr="00E03041">
        <w:tc>
          <w:tcPr>
            <w:tcW w:w="846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23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Вид объекта налогообложения</w:t>
            </w:r>
          </w:p>
        </w:tc>
        <w:tc>
          <w:tcPr>
            <w:tcW w:w="2065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Налоговая ставка</w:t>
            </w:r>
          </w:p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Жилые дома, части жилых домов, квартиры, части квартир, комнаты</w:t>
            </w:r>
          </w:p>
        </w:tc>
        <w:tc>
          <w:tcPr>
            <w:tcW w:w="2065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2065" w:type="dxa"/>
          </w:tcPr>
          <w:p w:rsidR="00906337" w:rsidRPr="00C660CA" w:rsidRDefault="00317928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Единые недвижимые комплексы, в состав которых входит хотя бы одно жилое помещение (жилой дом)</w:t>
            </w:r>
          </w:p>
        </w:tc>
        <w:tc>
          <w:tcPr>
            <w:tcW w:w="2065" w:type="dxa"/>
          </w:tcPr>
          <w:p w:rsidR="00906337" w:rsidRPr="00C660CA" w:rsidRDefault="00317928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Гаражи и машино-места</w:t>
            </w:r>
          </w:p>
        </w:tc>
        <w:tc>
          <w:tcPr>
            <w:tcW w:w="2065" w:type="dxa"/>
          </w:tcPr>
          <w:p w:rsidR="00906337" w:rsidRPr="00C660CA" w:rsidRDefault="00317928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Хозяйственные строения или сооружения, площадь каждого из которых не превышает 50 квадратных 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2065" w:type="dxa"/>
          </w:tcPr>
          <w:p w:rsidR="00906337" w:rsidRPr="00C660CA" w:rsidRDefault="00317928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       0,05</w:t>
            </w: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Объекты налогообложения, включенные в перечень, определяемый в соответствии с пунктом 7 ст. 378.2 Налогового кодекса РФ, в отношении объектов налогообложения, предусмотренных абзацем вторым пункта 10 ст. 378.2 Налогового кодекса РФ</w:t>
            </w:r>
          </w:p>
        </w:tc>
        <w:tc>
          <w:tcPr>
            <w:tcW w:w="2065" w:type="dxa"/>
            <w:vMerge w:val="restart"/>
          </w:tcPr>
          <w:p w:rsidR="00906337" w:rsidRPr="00C660CA" w:rsidRDefault="00906337" w:rsidP="003E0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1,</w:t>
            </w:r>
            <w:r w:rsidR="003E060F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3.7.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Объекты налогообложения, кадастровая стоимость каждого из которых превышает 300 млн. руб. </w:t>
            </w:r>
          </w:p>
        </w:tc>
        <w:tc>
          <w:tcPr>
            <w:tcW w:w="2065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3041" w:rsidRPr="00C660CA" w:rsidTr="00E03041">
        <w:tc>
          <w:tcPr>
            <w:tcW w:w="846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6723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</w:t>
            </w:r>
          </w:p>
        </w:tc>
        <w:tc>
          <w:tcPr>
            <w:tcW w:w="2065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3041" w:rsidRPr="00C660CA" w:rsidTr="00E03041">
        <w:tc>
          <w:tcPr>
            <w:tcW w:w="846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3.8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23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недвижимое имущество, кадастровая стоимость которого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превышает 10 миллионов рублей</w:t>
            </w:r>
          </w:p>
        </w:tc>
        <w:tc>
          <w:tcPr>
            <w:tcW w:w="2065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E03041" w:rsidRPr="00C660CA" w:rsidTr="00E03041">
        <w:tc>
          <w:tcPr>
            <w:tcW w:w="846" w:type="dxa"/>
          </w:tcPr>
          <w:p w:rsidR="00E03041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3.8.2.</w:t>
            </w:r>
          </w:p>
        </w:tc>
        <w:tc>
          <w:tcPr>
            <w:tcW w:w="6723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недвижимое имущество, кадастровая стоимость которого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превышает 10 миллионов рублей</w:t>
            </w:r>
          </w:p>
        </w:tc>
        <w:tc>
          <w:tcPr>
            <w:tcW w:w="2065" w:type="dxa"/>
          </w:tcPr>
          <w:p w:rsidR="00E03041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:rsidR="00B50893" w:rsidRPr="00C660CA" w:rsidRDefault="001B1734" w:rsidP="001B1734">
      <w:pPr>
        <w:widowControl w:val="0"/>
        <w:autoSpaceDE w:val="0"/>
        <w:autoSpaceDN w:val="0"/>
        <w:adjustRightInd w:val="0"/>
        <w:spacing w:after="0" w:line="240" w:lineRule="auto"/>
        <w:ind w:left="1" w:firstLine="707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</w:rPr>
        <w:t>2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</w:t>
      </w:r>
      <w:r w:rsidR="009063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обнародования.</w:t>
      </w:r>
    </w:p>
    <w:p w:rsidR="00CE0DDE" w:rsidRDefault="001B1734" w:rsidP="00E135B7">
      <w:pPr>
        <w:widowControl w:val="0"/>
        <w:autoSpaceDE w:val="0"/>
        <w:spacing w:after="0" w:line="240" w:lineRule="auto"/>
        <w:ind w:hang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90A46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3</w:t>
      </w:r>
      <w:r w:rsidR="00FC3FCC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.</w:t>
      </w:r>
      <w:r w:rsidR="00CE0DDE" w:rsidRP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Некрасовского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от </w:t>
      </w:r>
      <w:r w:rsidR="002B1FE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1792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792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B1FE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31792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DDE" w:rsidRP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17-й сессии Некрасовского сельского совета Советского района Республики Крым от 08 декабря 2020г. № 2 «О введении на территории муниципального образования Некрасовское сельское поселение Советского района Республики Крым налога на имущество физических лиц»</w:t>
      </w:r>
      <w:r w:rsidR="00A5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 с 01.01.202</w:t>
      </w:r>
      <w:r w:rsidR="002B1FE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543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8775BE" w:rsidRDefault="00790A46" w:rsidP="000F284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75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75BE" w:rsidRPr="00877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75B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решение вступает в силу с 01.01.202</w:t>
      </w:r>
      <w:r w:rsidR="002B1FE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775B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F28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0A46" w:rsidRDefault="00790A46" w:rsidP="000F284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решение подлежит обнародованию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 </w:t>
      </w:r>
      <w:r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официальном Портале Правительства Республики Крым на странице Советского муниципального района (</w:t>
      </w:r>
      <w:proofErr w:type="spellStart"/>
      <w:r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sovmo</w:t>
      </w:r>
      <w:proofErr w:type="spellEnd"/>
      <w:r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rk</w:t>
      </w:r>
      <w:r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gov</w:t>
      </w:r>
      <w:r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ru</w:t>
      </w:r>
      <w:r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r w:rsidRPr="00C660CA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с. Некрасовка ул. Советская, 33.</w:t>
      </w:r>
    </w:p>
    <w:p w:rsidR="00B50893" w:rsidRPr="00C660CA" w:rsidRDefault="00CE0DDE" w:rsidP="000F28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75BE">
        <w:rPr>
          <w:rFonts w:ascii="Times New Roman" w:eastAsia="Times New Roman" w:hAnsi="Times New Roman" w:cs="Times New Roman"/>
          <w:sz w:val="28"/>
          <w:szCs w:val="28"/>
        </w:rPr>
        <w:t>6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</w:t>
      </w:r>
      <w:r w:rsidR="001D55DB" w:rsidRPr="001D55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социально-экономическим, земельным вопросам, вопросам планирования бюджета и финансов, благоустройству и экологии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FEF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r w:rsidR="00C9138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Некрасовского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–</w:t>
      </w:r>
      <w:r w:rsidR="00C660C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B1FEF" w:rsidRDefault="002B1FEF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="00C9138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Некрасовского</w:t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</w:t>
      </w:r>
      <w:r w:rsidR="00C660C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3423" w:rsidRPr="002B1FEF" w:rsidRDefault="00B50893" w:rsidP="00C660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  <w:r w:rsidR="002B1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660C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Советского района Республики Крым</w:t>
      </w:r>
      <w:r w:rsidR="002B1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B1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B1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Э.Э.Тома</w:t>
      </w:r>
    </w:p>
    <w:p w:rsidR="002E3423" w:rsidRPr="002E3423" w:rsidRDefault="002E3423" w:rsidP="002E3423"/>
    <w:p w:rsidR="002E3423" w:rsidRPr="002E3423" w:rsidRDefault="002E3423" w:rsidP="002E3423"/>
    <w:p w:rsidR="002E3423" w:rsidRPr="002E3423" w:rsidRDefault="002E3423" w:rsidP="002E3423"/>
    <w:p w:rsidR="002E3423" w:rsidRPr="002E3423" w:rsidRDefault="002E3423" w:rsidP="002E3423"/>
    <w:p w:rsidR="002E3423" w:rsidRPr="002E3423" w:rsidRDefault="002E3423" w:rsidP="002E3423"/>
    <w:p w:rsidR="002E3423" w:rsidRDefault="002E3423" w:rsidP="002E3423">
      <w:pPr>
        <w:tabs>
          <w:tab w:val="left" w:pos="1035"/>
        </w:tabs>
      </w:pPr>
    </w:p>
    <w:sectPr w:rsidR="002E3423" w:rsidSect="00B01F9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8C2"/>
    <w:rsid w:val="00037196"/>
    <w:rsid w:val="000F2847"/>
    <w:rsid w:val="001239DF"/>
    <w:rsid w:val="00175FAE"/>
    <w:rsid w:val="001B1734"/>
    <w:rsid w:val="001D55DB"/>
    <w:rsid w:val="002B1FEF"/>
    <w:rsid w:val="002E3423"/>
    <w:rsid w:val="002F0BFB"/>
    <w:rsid w:val="00317928"/>
    <w:rsid w:val="00337F5D"/>
    <w:rsid w:val="003928C2"/>
    <w:rsid w:val="003C45B7"/>
    <w:rsid w:val="003E060F"/>
    <w:rsid w:val="005E18F4"/>
    <w:rsid w:val="00621F79"/>
    <w:rsid w:val="0068479C"/>
    <w:rsid w:val="006B3D29"/>
    <w:rsid w:val="00742DD3"/>
    <w:rsid w:val="00790A46"/>
    <w:rsid w:val="007F1A2F"/>
    <w:rsid w:val="007F2F4F"/>
    <w:rsid w:val="008775BE"/>
    <w:rsid w:val="00881AF8"/>
    <w:rsid w:val="00906337"/>
    <w:rsid w:val="009B5F8A"/>
    <w:rsid w:val="009C65F7"/>
    <w:rsid w:val="009F32A6"/>
    <w:rsid w:val="00A17B84"/>
    <w:rsid w:val="00A543BE"/>
    <w:rsid w:val="00A92CD5"/>
    <w:rsid w:val="00B01F9D"/>
    <w:rsid w:val="00B50893"/>
    <w:rsid w:val="00B80696"/>
    <w:rsid w:val="00C536F8"/>
    <w:rsid w:val="00C660CA"/>
    <w:rsid w:val="00C91383"/>
    <w:rsid w:val="00CE0DDE"/>
    <w:rsid w:val="00E03041"/>
    <w:rsid w:val="00E135B7"/>
    <w:rsid w:val="00FC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67482"/>
  <w15:docId w15:val="{054FE4FB-C7C5-4151-905F-0C742996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5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55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2024-12-05T06:01:00Z</cp:lastPrinted>
  <dcterms:created xsi:type="dcterms:W3CDTF">2024-12-26T10:32:00Z</dcterms:created>
  <dcterms:modified xsi:type="dcterms:W3CDTF">2024-12-26T10:32:00Z</dcterms:modified>
</cp:coreProperties>
</file>