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6A3" w:rsidRPr="00ED3B25" w:rsidRDefault="002266A3" w:rsidP="002266A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7845" cy="581025"/>
            <wp:effectExtent l="0" t="0" r="0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6A3" w:rsidRPr="00ED3B25" w:rsidRDefault="002266A3" w:rsidP="00623FC0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НЕКРАСОВСКОГО СЕЛЬСКО</w:t>
      </w:r>
      <w:r w:rsidR="00623FC0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 ПОСЕЛЕНИЯ СОВЕТСКОГО РАЙОНА 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266A3" w:rsidRPr="00ED3B25" w:rsidTr="00F84DB6">
        <w:tc>
          <w:tcPr>
            <w:tcW w:w="5070" w:type="dxa"/>
          </w:tcPr>
          <w:p w:rsidR="002266A3" w:rsidRPr="00ED3B25" w:rsidRDefault="002266A3" w:rsidP="00623FC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СТРАЦ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="00623FC0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НЕКРАСОВСЬКОГО</w:t>
            </w:r>
          </w:p>
          <w:p w:rsidR="002266A3" w:rsidRPr="00ED3B25" w:rsidRDefault="002266A3" w:rsidP="00623FC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ІЛЬСЬКОГО ПОСЕЛЕННЯ 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ЄТСЬКОГО РАЙОНУ</w:t>
            </w:r>
          </w:p>
          <w:p w:rsidR="002266A3" w:rsidRPr="00ED3B25" w:rsidRDefault="002266A3" w:rsidP="00623FC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ІКИ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КР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И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</w:tcPr>
          <w:p w:rsidR="002266A3" w:rsidRPr="00ED3B25" w:rsidRDefault="002266A3" w:rsidP="002266A3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hanging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266A3" w:rsidRPr="00ED3B25" w:rsidRDefault="00BE3E1F" w:rsidP="0037371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D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4B7430D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</w:p>
    <w:p w:rsidR="002266A3" w:rsidRPr="00ED3B25" w:rsidRDefault="002266A3" w:rsidP="002266A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266A3" w:rsidRPr="00ED3B25" w:rsidRDefault="00623FC0" w:rsidP="002266A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655A2D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 </w:t>
      </w:r>
      <w:r w:rsidR="00ED3B25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 октября</w:t>
      </w:r>
      <w:r w:rsidR="00655A2D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D3B25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E6B36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66A3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года                                            </w:t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266A3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№ </w:t>
      </w:r>
      <w:r w:rsidR="00ED3B25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94</w:t>
      </w:r>
    </w:p>
    <w:p w:rsidR="00C4635F" w:rsidRPr="00ED3B25" w:rsidRDefault="002266A3" w:rsidP="00C4635F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с.Некрасовка</w:t>
      </w:r>
      <w:proofErr w:type="spellEnd"/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Об утверждении предварительных итогов 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социально – экономического развития 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за истекший период и ожидаемых итогах 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>социально-экономического развития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>муниципального образования Некрасовское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>сельское поселение Советского района Республики Крым за 202</w:t>
      </w:r>
      <w:r w:rsidR="00ED3B25" w:rsidRPr="00ED3B2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 год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66A3" w:rsidRPr="00ED3B25" w:rsidRDefault="002266A3" w:rsidP="00FD00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Федерации, Федеральным законом от 06.10.2003 №131 «Об общих принципах организации местного самоуправления в Российской Федерации», Уставом муниципального образования Некрасовское сельское поселение Советского района Республики Крым, Положения о бюджетном устройст</w:t>
      </w:r>
      <w:r w:rsidR="00C1191F" w:rsidRPr="00ED3B25">
        <w:rPr>
          <w:rFonts w:ascii="Times New Roman" w:hAnsi="Times New Roman" w:cs="Times New Roman"/>
          <w:sz w:val="24"/>
          <w:szCs w:val="24"/>
        </w:rPr>
        <w:t xml:space="preserve">ве и бюджетном процессе </w:t>
      </w:r>
      <w:r w:rsidRPr="00ED3B25">
        <w:rPr>
          <w:rFonts w:ascii="Times New Roman" w:hAnsi="Times New Roman" w:cs="Times New Roman"/>
          <w:sz w:val="24"/>
          <w:szCs w:val="24"/>
        </w:rPr>
        <w:t>в Некрасовском сельск</w:t>
      </w:r>
      <w:r w:rsidR="00623FC0" w:rsidRPr="00ED3B25">
        <w:rPr>
          <w:rFonts w:ascii="Times New Roman" w:hAnsi="Times New Roman" w:cs="Times New Roman"/>
          <w:sz w:val="24"/>
          <w:szCs w:val="24"/>
        </w:rPr>
        <w:t xml:space="preserve">ом поселении Советского района </w:t>
      </w:r>
      <w:r w:rsidRPr="00ED3B25">
        <w:rPr>
          <w:rFonts w:ascii="Times New Roman" w:hAnsi="Times New Roman" w:cs="Times New Roman"/>
          <w:sz w:val="24"/>
          <w:szCs w:val="24"/>
        </w:rPr>
        <w:t>Респу</w:t>
      </w:r>
      <w:r w:rsidR="00FD00C3" w:rsidRPr="00ED3B25">
        <w:rPr>
          <w:rFonts w:ascii="Times New Roman" w:hAnsi="Times New Roman" w:cs="Times New Roman"/>
          <w:sz w:val="24"/>
          <w:szCs w:val="24"/>
        </w:rPr>
        <w:t>блики Крым»</w:t>
      </w:r>
      <w:r w:rsidRPr="00ED3B25">
        <w:rPr>
          <w:rFonts w:ascii="Times New Roman" w:hAnsi="Times New Roman" w:cs="Times New Roman"/>
          <w:sz w:val="24"/>
          <w:szCs w:val="24"/>
        </w:rPr>
        <w:t>, администрация Некрасовского сельского</w:t>
      </w:r>
      <w:r w:rsidR="0037371D" w:rsidRPr="00ED3B25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2266A3" w:rsidRPr="00ED3B25" w:rsidRDefault="00623FC0" w:rsidP="002266A3">
      <w:pPr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ПОСТАНОВЛЯЕТ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A1AB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Pr="00ED3B25">
        <w:rPr>
          <w:rFonts w:ascii="Times New Roman" w:hAnsi="Times New Roman" w:cs="Times New Roman"/>
          <w:sz w:val="24"/>
          <w:szCs w:val="24"/>
        </w:rPr>
        <w:t xml:space="preserve">предварительные итоги социально-экономического развития </w:t>
      </w:r>
    </w:p>
    <w:p w:rsidR="006A1AB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муниципального образования Некрасовское сельское поселение Советского района Р</w:t>
      </w:r>
      <w:r w:rsidR="00ED3B25" w:rsidRPr="00ED3B25">
        <w:rPr>
          <w:rFonts w:ascii="Times New Roman" w:hAnsi="Times New Roman" w:cs="Times New Roman"/>
          <w:sz w:val="24"/>
          <w:szCs w:val="24"/>
        </w:rPr>
        <w:t>еспублики Крым за 9 месяцев 2022</w:t>
      </w:r>
      <w:r w:rsidRPr="00ED3B25">
        <w:rPr>
          <w:rFonts w:ascii="Times New Roman" w:hAnsi="Times New Roman" w:cs="Times New Roman"/>
          <w:sz w:val="24"/>
          <w:szCs w:val="24"/>
        </w:rPr>
        <w:t xml:space="preserve"> года, согласно Приложения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1</w:t>
      </w:r>
      <w:r w:rsidRPr="00ED3B25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6A1AB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        2. 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</w:t>
      </w:r>
      <w:r w:rsidRPr="00ED3B25">
        <w:rPr>
          <w:rFonts w:ascii="Times New Roman" w:hAnsi="Times New Roman" w:cs="Times New Roman"/>
          <w:sz w:val="24"/>
          <w:szCs w:val="24"/>
        </w:rPr>
        <w:t xml:space="preserve">Утвердить предварительные итоги социально-экономического развития </w:t>
      </w:r>
    </w:p>
    <w:p w:rsidR="0037371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муниципального образования Некрасовское сельское поселение Советског</w:t>
      </w:r>
      <w:r w:rsidR="00ED3B25" w:rsidRPr="00ED3B25">
        <w:rPr>
          <w:rFonts w:ascii="Times New Roman" w:hAnsi="Times New Roman" w:cs="Times New Roman"/>
          <w:sz w:val="24"/>
          <w:szCs w:val="24"/>
        </w:rPr>
        <w:t>о района Республики Крым за 2022</w:t>
      </w:r>
      <w:r w:rsidRPr="00ED3B25">
        <w:rPr>
          <w:rFonts w:ascii="Times New Roman" w:hAnsi="Times New Roman" w:cs="Times New Roman"/>
          <w:sz w:val="24"/>
          <w:szCs w:val="24"/>
        </w:rPr>
        <w:t xml:space="preserve"> год, согласно Приложения 2 к настоящему постановлению.</w:t>
      </w:r>
    </w:p>
    <w:p w:rsidR="0037371D" w:rsidRPr="00ED3B25" w:rsidRDefault="0037371D" w:rsidP="0037371D">
      <w:pPr>
        <w:autoSpaceDN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A1ABD" w:rsidRPr="00ED3B25">
        <w:rPr>
          <w:rFonts w:ascii="Times New Roman" w:hAnsi="Times New Roman" w:cs="Times New Roman"/>
          <w:sz w:val="24"/>
          <w:szCs w:val="24"/>
        </w:rPr>
        <w:t>3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. </w:t>
      </w:r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Настоящее постановление подлежит обнародованию </w:t>
      </w:r>
      <w:proofErr w:type="gramStart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на  официальном</w:t>
      </w:r>
      <w:proofErr w:type="gram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Портале Правительства Республики Крым на странице Советского муниципального района (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sovmo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rk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gov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</w:t>
      </w:r>
      <w:r w:rsidRPr="00ED3B2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Некрасовского сельского совета по адресу: Республика Крым Советский район </w:t>
      </w:r>
      <w:proofErr w:type="spellStart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>с.Некрасовка</w:t>
      </w:r>
      <w:proofErr w:type="spellEnd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 xml:space="preserve"> </w:t>
      </w:r>
      <w:proofErr w:type="spellStart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>ул.Советская</w:t>
      </w:r>
      <w:proofErr w:type="spellEnd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>, 33.</w:t>
      </w:r>
    </w:p>
    <w:p w:rsidR="0037371D" w:rsidRPr="00ED3B25" w:rsidRDefault="006A1ABD" w:rsidP="0037371D">
      <w:pPr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proofErr w:type="gramStart"/>
      <w:r w:rsidRPr="00ED3B25">
        <w:rPr>
          <w:rFonts w:ascii="Times New Roman" w:hAnsi="Times New Roman" w:cs="Times New Roman"/>
          <w:sz w:val="24"/>
          <w:szCs w:val="24"/>
        </w:rPr>
        <w:t>4</w:t>
      </w:r>
      <w:r w:rsidR="0037371D" w:rsidRPr="00ED3B25">
        <w:rPr>
          <w:rFonts w:ascii="Times New Roman" w:hAnsi="Times New Roman" w:cs="Times New Roman"/>
          <w:sz w:val="24"/>
          <w:szCs w:val="24"/>
        </w:rPr>
        <w:t>.</w:t>
      </w:r>
      <w:r w:rsidR="0037371D" w:rsidRPr="00ED3B2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Контроль  за</w:t>
      </w:r>
      <w:proofErr w:type="gramEnd"/>
      <w:r w:rsidR="0037371D" w:rsidRPr="00ED3B2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6A1ABD" w:rsidRDefault="006A1ABD" w:rsidP="003737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3B25" w:rsidRPr="00ED3B25" w:rsidRDefault="00ED3B25" w:rsidP="003737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3B25" w:rsidRPr="00ED3B25" w:rsidRDefault="00ED3B25" w:rsidP="00ED3B25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zh-CN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Председатель Некрасовского сельского</w:t>
      </w:r>
    </w:p>
    <w:p w:rsidR="00ED3B25" w:rsidRPr="00ED3B25" w:rsidRDefault="00ED3B25" w:rsidP="00ED3B25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zh-CN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совета – глава администрации</w:t>
      </w: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Некрасовского сельского поселения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Л.А. Яковенко</w:t>
      </w: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P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P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zh-CN"/>
        </w:rPr>
      </w:pPr>
    </w:p>
    <w:p w:rsidR="00ED3B25" w:rsidRPr="00ED3B25" w:rsidRDefault="00ED3B25" w:rsidP="00ED3B25">
      <w:pPr>
        <w:suppressAutoHyphens/>
        <w:spacing w:after="0" w:line="240" w:lineRule="auto"/>
        <w:ind w:firstLine="561"/>
        <w:jc w:val="right"/>
        <w:outlineLvl w:val="0"/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</w:pPr>
    </w:p>
    <w:p w:rsidR="0037371D" w:rsidRPr="00ED3B25" w:rsidRDefault="002266A3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Приложение 1  </w:t>
      </w:r>
    </w:p>
    <w:p w:rsidR="0037371D" w:rsidRPr="00ED3B25" w:rsidRDefault="002266A3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7371D" w:rsidRPr="00ED3B25" w:rsidRDefault="0037371D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Некрасовского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</w:p>
    <w:p w:rsidR="0037371D" w:rsidRPr="00ED3B25" w:rsidRDefault="0037371D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Советского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района Республики Крым </w:t>
      </w:r>
    </w:p>
    <w:p w:rsidR="002266A3" w:rsidRPr="00ED3B25" w:rsidRDefault="00AF3AF5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о</w:t>
      </w:r>
      <w:r w:rsidR="00017B8A" w:rsidRPr="00ED3B25">
        <w:rPr>
          <w:rFonts w:ascii="Times New Roman" w:hAnsi="Times New Roman" w:cs="Times New Roman"/>
          <w:sz w:val="24"/>
          <w:szCs w:val="24"/>
        </w:rPr>
        <w:t>т</w:t>
      </w:r>
      <w:r w:rsidR="00ED3B25">
        <w:rPr>
          <w:rFonts w:ascii="Times New Roman" w:hAnsi="Times New Roman" w:cs="Times New Roman"/>
          <w:sz w:val="24"/>
          <w:szCs w:val="24"/>
        </w:rPr>
        <w:t xml:space="preserve"> 03.10</w:t>
      </w:r>
      <w:r w:rsidR="00C671C6" w:rsidRPr="00ED3B25">
        <w:rPr>
          <w:rFonts w:ascii="Times New Roman" w:hAnsi="Times New Roman" w:cs="Times New Roman"/>
          <w:sz w:val="24"/>
          <w:szCs w:val="24"/>
        </w:rPr>
        <w:t>.</w:t>
      </w:r>
      <w:r w:rsidR="00623FC0" w:rsidRPr="00ED3B25">
        <w:rPr>
          <w:rFonts w:ascii="Times New Roman" w:hAnsi="Times New Roman" w:cs="Times New Roman"/>
          <w:sz w:val="24"/>
          <w:szCs w:val="24"/>
        </w:rPr>
        <w:t>202</w:t>
      </w:r>
      <w:r w:rsidR="00ED3B25">
        <w:rPr>
          <w:rFonts w:ascii="Times New Roman" w:hAnsi="Times New Roman" w:cs="Times New Roman"/>
          <w:sz w:val="24"/>
          <w:szCs w:val="24"/>
        </w:rPr>
        <w:t>2</w:t>
      </w:r>
      <w:r w:rsidR="00017B8A" w:rsidRPr="00ED3B2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D3B25">
        <w:rPr>
          <w:rFonts w:ascii="Times New Roman" w:hAnsi="Times New Roman" w:cs="Times New Roman"/>
          <w:sz w:val="24"/>
          <w:szCs w:val="24"/>
        </w:rPr>
        <w:t>94</w:t>
      </w:r>
    </w:p>
    <w:p w:rsidR="0037371D" w:rsidRPr="00ED3B25" w:rsidRDefault="0037371D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17B8A" w:rsidRPr="00ED3B25" w:rsidRDefault="00017B8A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371D" w:rsidRPr="00ED3B25" w:rsidRDefault="002266A3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Предварительные итоги социально-экономического развития 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Некрасовское сельское поселение 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>Советского района Республики Крым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>за 9 месяцев 202</w:t>
      </w:r>
      <w:r w:rsidR="00ED3B25">
        <w:rPr>
          <w:rFonts w:ascii="Times New Roman" w:hAnsi="Times New Roman" w:cs="Times New Roman"/>
          <w:b/>
          <w:sz w:val="24"/>
          <w:szCs w:val="24"/>
        </w:rPr>
        <w:t>2</w:t>
      </w:r>
      <w:r w:rsidRPr="00ED3B2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Каждому году присущи свои успехи, достижения, особенности и трудности, и прошедший не был исключением. 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Исходя из прогнозируемой в начале года ситуации, администрация Некрасовского сельского поселения совместно с депутатами Некрасовского сельского совета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определили наиболее острые проблемы, приоритетные цели, задачи и направления, которые необходимо было решать и реализовывать в течении 202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 Численность постоянного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на 1 января 202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числится-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1539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(с.Некрасовка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-1031 </w:t>
      </w:r>
      <w:proofErr w:type="gramStart"/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чел.,с.Октябрьское</w:t>
      </w:r>
      <w:proofErr w:type="gramEnd"/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-508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чел.),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родившихся - 18</w:t>
      </w:r>
      <w:r w:rsidR="00963C8A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(с.Некрасовка-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16 чел.,с.Октябрьское-2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чел.), число умерших –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(с.Некрасовка-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чел.,с.Октябрьское-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чел.), число домохозяйств-660 ед. (с.Некрасовка-493 ед.,с.Октябрьское-167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ед.). 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площадь земель Некрасовского сельского </w:t>
      </w:r>
      <w:proofErr w:type="gramStart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 17894</w:t>
      </w:r>
      <w:proofErr w:type="gram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,60 га, в том числе: -   земли сельскохозяйственного назначения составляют 8145,62 га.; - земли населенных пунктов –  267,0 га.; -   земли запаса -  609,57 га. На данный момент на землях поселения осуществляет деятельность </w:t>
      </w:r>
      <w:proofErr w:type="gramStart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 «</w:t>
      </w:r>
      <w:proofErr w:type="spellStart"/>
      <w:proofErr w:type="gram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Злагода</w:t>
      </w:r>
      <w:proofErr w:type="spell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ООО «Октябрьское», КФХ «Петровское», КФХ «Десна» которое специализируется на выращивании зерновых и технических культур. Общая площадь сева зерновых, зернобобовых и технических культур под урожай 202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с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ельскому поселению </w:t>
      </w:r>
      <w:proofErr w:type="gramStart"/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 42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proofErr w:type="gram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га из них: -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зерновые и зернобобовые -   1973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га. 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урожай 202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произведен се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озимых культур на площади – 19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00,0. га, в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числе: - озимая пшеница – 1400,0 га; - озимый ячмень – 5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00,0 га.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>Производство основных видов сельхозпродукции имеет динамику роста.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 доходной части бюджета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30C3" w:rsidRPr="00422D08" w:rsidRDefault="00623FC0" w:rsidP="00422D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>Общее исполнение доходной части бюджета за 9 ме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</w:rPr>
        <w:t>сяцев 202</w:t>
      </w:r>
      <w:r w:rsidR="00ED3B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составило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74,6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%, исходя из плана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4 979 795,14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и фактического </w:t>
      </w:r>
      <w:proofErr w:type="gramStart"/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поступления 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 713 028,86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Основные характеристики исполнению доходной части бюджета</w:t>
      </w:r>
      <w:r w:rsidR="00FF30C3" w:rsidRPr="00ED3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за 9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</w:rPr>
        <w:t>месяцев 202</w:t>
      </w:r>
      <w:r w:rsidR="00ED3B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года в разрезе доходных источников выглядят следующим образом.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</w:rPr>
        <w:t>Налог на доходы физических лиц.</w:t>
      </w:r>
    </w:p>
    <w:p w:rsidR="00623FC0" w:rsidRPr="00422D0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Исполнение налога на доходы физических лиц составляет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76,4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%, исходя из плана        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485 804,00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руб., и фактического поступления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370 963,47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</w:t>
      </w:r>
    </w:p>
    <w:p w:rsidR="00623FC0" w:rsidRPr="00422D0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2D08">
        <w:rPr>
          <w:rFonts w:ascii="Times New Roman" w:eastAsia="Times New Roman" w:hAnsi="Times New Roman" w:cs="Times New Roman"/>
          <w:b/>
          <w:sz w:val="24"/>
          <w:szCs w:val="24"/>
        </w:rPr>
        <w:t>Единый сельскохозяйственный налог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Исполнение налога составляет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538 274,21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исходя из плана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538 274</w:t>
      </w:r>
      <w:r w:rsidR="00097FA8" w:rsidRPr="00422D08">
        <w:rPr>
          <w:rFonts w:ascii="Times New Roman" w:eastAsia="Times New Roman" w:hAnsi="Times New Roman" w:cs="Times New Roman"/>
          <w:sz w:val="24"/>
          <w:szCs w:val="24"/>
        </w:rPr>
        <w:t>,00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FF30C3" w:rsidRPr="00ED3B25">
        <w:rPr>
          <w:rFonts w:ascii="Times New Roman" w:eastAsia="Times New Roman" w:hAnsi="Times New Roman" w:cs="Times New Roman"/>
          <w:sz w:val="24"/>
          <w:szCs w:val="24"/>
        </w:rPr>
        <w:t>100</w:t>
      </w:r>
      <w:proofErr w:type="gramStart"/>
      <w:r w:rsidRPr="00ED3B25">
        <w:rPr>
          <w:rFonts w:ascii="Times New Roman" w:eastAsia="Times New Roman" w:hAnsi="Times New Roman" w:cs="Times New Roman"/>
          <w:sz w:val="24"/>
          <w:szCs w:val="24"/>
        </w:rPr>
        <w:t>% .</w:t>
      </w:r>
      <w:proofErr w:type="gramEnd"/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</w:rPr>
        <w:t>Налоги на имущество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>В состав доходов бюджета поселения включены следующие налоги на имущество: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>- земельный налог.</w:t>
      </w:r>
    </w:p>
    <w:p w:rsidR="00623FC0" w:rsidRPr="00422D0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Поступление денежных средств от 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</w:rPr>
        <w:t xml:space="preserve">земельного </w:t>
      </w:r>
      <w:proofErr w:type="gramStart"/>
      <w:r w:rsidRPr="00ED3B25">
        <w:rPr>
          <w:rFonts w:ascii="Times New Roman" w:eastAsia="Times New Roman" w:hAnsi="Times New Roman" w:cs="Times New Roman"/>
          <w:b/>
          <w:sz w:val="24"/>
          <w:szCs w:val="24"/>
        </w:rPr>
        <w:t>налога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 за</w:t>
      </w:r>
      <w:proofErr w:type="gramEnd"/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9 месяцев составило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75 169,31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исходя из плана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518 980,00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руб., т.е. выполнение на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14,5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623FC0" w:rsidRPr="00422D0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2D0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Государственная пошлина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Исполнение составляет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13 100,00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1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 000,00 руб. или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119,1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FC0" w:rsidRPr="00ED3B25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</w:rPr>
        <w:t>Доходы от использования имущества, находящегося в государственной и муниципальной собственности</w:t>
      </w:r>
    </w:p>
    <w:p w:rsidR="00623FC0" w:rsidRPr="00ED3B25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D3B25">
        <w:rPr>
          <w:rFonts w:ascii="Calibri" w:eastAsia="Times New Roman" w:hAnsi="Calibri" w:cs="Calibri"/>
          <w:sz w:val="24"/>
          <w:szCs w:val="24"/>
        </w:rPr>
        <w:t xml:space="preserve"> 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>с доходов,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в бю</w:t>
      </w:r>
      <w:r w:rsidR="00097FA8" w:rsidRPr="00ED3B25">
        <w:rPr>
          <w:rFonts w:ascii="Times New Roman" w:eastAsia="Times New Roman" w:hAnsi="Times New Roman" w:cs="Times New Roman"/>
          <w:sz w:val="24"/>
          <w:szCs w:val="24"/>
        </w:rPr>
        <w:t>джет поселения за 9 месяцев 202</w:t>
      </w:r>
      <w:r w:rsidR="008A1E1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года поступило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232 405,53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232 405,00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или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623FC0" w:rsidRPr="00422D08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D3B25">
        <w:rPr>
          <w:rFonts w:ascii="Calibri" w:eastAsia="Times New Roman" w:hAnsi="Calibri" w:cs="Calibri"/>
          <w:sz w:val="24"/>
          <w:szCs w:val="24"/>
        </w:rPr>
        <w:t xml:space="preserve"> 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D3B25">
        <w:rPr>
          <w:rFonts w:ascii="Calibri" w:eastAsia="Times New Roman" w:hAnsi="Calibri" w:cs="Calibri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>доходов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в бю</w:t>
      </w:r>
      <w:r w:rsidR="00097FA8" w:rsidRPr="00ED3B25">
        <w:rPr>
          <w:rFonts w:ascii="Times New Roman" w:eastAsia="Times New Roman" w:hAnsi="Times New Roman" w:cs="Times New Roman"/>
          <w:sz w:val="24"/>
          <w:szCs w:val="24"/>
        </w:rPr>
        <w:t>джет поселения за 9 месяцев 202</w:t>
      </w:r>
      <w:r w:rsidR="008A1E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FF30C3" w:rsidRPr="00ED3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года поступило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40 451,40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216 131,00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или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18,7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623FC0" w:rsidRPr="00422D0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2D08">
        <w:rPr>
          <w:rFonts w:ascii="Times New Roman" w:eastAsia="Times New Roman" w:hAnsi="Times New Roman" w:cs="Times New Roman"/>
          <w:b/>
          <w:sz w:val="24"/>
          <w:szCs w:val="24"/>
        </w:rPr>
        <w:t>Безвозмездные поступления.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Дотации поступило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1 449 561,99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1 547 013,99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или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93,7 %</w:t>
      </w:r>
      <w:r w:rsidR="00FF30C3" w:rsidRPr="00422D0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субвенций поступило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78 656,00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="00645259" w:rsidRPr="00422D08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97 464,00</w:t>
      </w:r>
      <w:r w:rsidR="00645259"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составили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80,5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% исполнения. Прочие межбюджетные трансферты, п</w:t>
      </w:r>
      <w:r w:rsidR="008A1E16" w:rsidRPr="00422D08">
        <w:rPr>
          <w:rFonts w:ascii="Times New Roman" w:eastAsia="Times New Roman" w:hAnsi="Times New Roman" w:cs="Times New Roman"/>
          <w:sz w:val="24"/>
          <w:szCs w:val="24"/>
        </w:rPr>
        <w:t xml:space="preserve">ередаваемые бюджетам </w:t>
      </w:r>
      <w:proofErr w:type="gramStart"/>
      <w:r w:rsidR="008A1E16" w:rsidRPr="00422D08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поселений</w:t>
      </w:r>
      <w:proofErr w:type="gramEnd"/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491 358,68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622 523,15</w:t>
      </w:r>
      <w:r w:rsidRPr="00422D08">
        <w:rPr>
          <w:rFonts w:ascii="Times New Roman" w:eastAsia="Times New Roman" w:hAnsi="Times New Roman" w:cs="Times New Roman"/>
          <w:sz w:val="24"/>
          <w:szCs w:val="24"/>
        </w:rPr>
        <w:t xml:space="preserve"> руб., или </w:t>
      </w:r>
      <w:r w:rsidR="00422D08" w:rsidRPr="00422D08">
        <w:rPr>
          <w:rFonts w:ascii="Times New Roman" w:eastAsia="Times New Roman" w:hAnsi="Times New Roman" w:cs="Times New Roman"/>
          <w:sz w:val="24"/>
          <w:szCs w:val="24"/>
        </w:rPr>
        <w:t>78,9</w:t>
      </w:r>
      <w:r w:rsidR="0041492B" w:rsidRPr="00422D08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645259" w:rsidRPr="00422D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В соответствии с разработанными и утвержденными программами, основное внимание уделяется стимулированию приоритетных направлений социально-экономического развития с целью повышения качества жизни и благосостояния населения. Задачи социально-экономического развития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Некрасовское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 9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202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выполнены на – </w:t>
      </w:r>
      <w:r w:rsidR="0041492B" w:rsidRPr="00727FB5">
        <w:rPr>
          <w:rFonts w:ascii="Times New Roman" w:eastAsia="Times New Roman" w:hAnsi="Times New Roman" w:cs="Times New Roman"/>
          <w:sz w:val="24"/>
          <w:szCs w:val="24"/>
          <w:lang w:eastAsia="ru-RU"/>
        </w:rPr>
        <w:t>95,2</w:t>
      </w:r>
      <w:r w:rsidRPr="0072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 По разделам выполнение программ выглядит следующим образом:</w:t>
      </w:r>
      <w:r w:rsidRPr="00ED3B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0100 «Общегосударственные вопросы»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профинансирован </w:t>
      </w:r>
      <w:proofErr w:type="gram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на  сумму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2 125 067,56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, что составляет  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76,4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к годовым назначениям. 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 подразделу 0102 «Функционирование высшего должност</w:t>
      </w:r>
      <w:bookmarkStart w:id="0" w:name="_GoBack"/>
      <w:bookmarkEnd w:id="0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ного лица субъекта Российской Федерации и органа местного самоуправления»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на содержание Главы поселения направлено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603 687,28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proofErr w:type="spell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руб</w:t>
      </w:r>
      <w:proofErr w:type="spellEnd"/>
      <w:proofErr w:type="gram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.,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что составляет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76,7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к годовым назначениям.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 подразделу 0104 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на соде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ржание Администрации </w:t>
      </w:r>
      <w:proofErr w:type="gramStart"/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поселения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израсходовано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1 461 226,28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руб., что составляет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76,4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к годовым назначениям.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По подразделу 0106 «Обеспечение деятельности финансовых, налоговых и таможенных органов и органов финансового (финансово-бюджетного) </w:t>
      </w:r>
      <w:proofErr w:type="gram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надзора»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 выделено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="008C1FCD"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39538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,00 руб. израсходовано </w:t>
      </w:r>
      <w:r w:rsidR="008C1FCD"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29655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,00 руб. или 75,0% к годовому плану. 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0200 «Национальная оборона»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Средства в сумме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77 666,92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или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80,3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от годовых назначений направлены на осуществление первичного воинского учета на территориях сельских поселений.</w:t>
      </w:r>
    </w:p>
    <w:p w:rsidR="00BE7235" w:rsidRPr="00ED3B25" w:rsidRDefault="00BE7235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Подраздел 0113 «Другие общегосударственные вопросы»</w:t>
      </w:r>
    </w:p>
    <w:p w:rsidR="00E83F7C" w:rsidRDefault="00BE7235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Расходы на осуществление отдельных государственных полномочий Республике Крым в сфере административной ответственности при </w:t>
      </w:r>
      <w:proofErr w:type="gram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плане 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30</w:t>
      </w:r>
      <w:proofErr w:type="gramEnd"/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 499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,00 руб. исполнение составило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71,8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%; </w:t>
      </w:r>
    </w:p>
    <w:p w:rsidR="00240D00" w:rsidRPr="00ED3B25" w:rsidRDefault="00240D0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0300 «Национальная безопасность и правоохранительная деятельность»</w:t>
      </w:r>
    </w:p>
    <w:p w:rsidR="00240D00" w:rsidRPr="00ED3B25" w:rsidRDefault="00240D0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Подраздел 0314 «Другие вопросы в области национальной безопасности и правоохранительной деятельности»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израсходовано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232 350,00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руб., что составляет 100 % к годовым назначениям.</w:t>
      </w:r>
    </w:p>
    <w:p w:rsidR="00623FC0" w:rsidRPr="00ED3B25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Раздел 0400 «Национальная экономика»  </w:t>
      </w:r>
    </w:p>
    <w:p w:rsidR="00623FC0" w:rsidRPr="00ED3B25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lastRenderedPageBreak/>
        <w:t>Подраздел 0409 «Дорожное хозяйство»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сельского поселения расположена дорожно- транспортная сеть, общей протяженностью </w:t>
      </w:r>
      <w:r w:rsidR="00543FE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13,456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 улично-дорожная сеть.     </w:t>
      </w:r>
    </w:p>
    <w:p w:rsidR="00623FC0" w:rsidRPr="00ED3B25" w:rsidRDefault="00623FC0" w:rsidP="00623FC0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     По данному подразделу предусмотрены ассигнования на финансирование дорожного хозяйства (ремонт автомобильных дорог и содержание автомобильных дорог местного значения) в сумме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622 523,15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руб. Ассигнования, предусмотренные в бюджете за отчетный период использованы на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78,9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или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491 358,68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Денежные средства  направлены 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финансовое обеспечение дорожной деятельности в отношении автомобильных дорог общего пользования местного значения, относящихся к собственности муниципального образования </w:t>
      </w:r>
      <w:r w:rsidR="008C1FCD"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>Некрасовское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 Советский район Республики Крым.</w:t>
      </w:r>
    </w:p>
    <w:p w:rsidR="00623FC0" w:rsidRPr="00ED3B25" w:rsidRDefault="00623FC0" w:rsidP="00623FC0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Подраздел 0412 «Другие вопросы в области национальной </w:t>
      </w:r>
      <w:proofErr w:type="gramStart"/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экономики»  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>запланированы</w:t>
      </w:r>
      <w:proofErr w:type="gramEnd"/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средства на проведение кадастровых работ с целью постановки на кадастровый учет с последующей постановкой на баланс администрации объектов недвижимого имущества, кассовые расходы за ис</w:t>
      </w:r>
      <w:r w:rsidR="008A1E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текший период составили  </w:t>
      </w:r>
      <w:r w:rsidR="00E83F7C">
        <w:rPr>
          <w:rFonts w:ascii="Times New Roman" w:eastAsia="Times New Roman" w:hAnsi="Times New Roman" w:cs="Times New Roman"/>
          <w:color w:val="000000"/>
          <w:sz w:val="24"/>
          <w:szCs w:val="24"/>
        </w:rPr>
        <w:t>108 8</w:t>
      </w:r>
      <w:r w:rsidR="0061524C"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="008C1FCD"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>,00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руб. или </w:t>
      </w:r>
      <w:r w:rsidR="0061524C"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% к годовым назначениям.</w:t>
      </w:r>
    </w:p>
    <w:p w:rsidR="0061524C" w:rsidRPr="00ED3B25" w:rsidRDefault="00623FC0" w:rsidP="00623FC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0500 «Жилищно-коммунальное хозяйство»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524C" w:rsidRDefault="0061524C" w:rsidP="00623FC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Подраздел 0502 «Коммунальное хозяйство»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запланированы средства на </w:t>
      </w:r>
      <w:r w:rsidR="00E83F7C" w:rsidRPr="00E83F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пересчет проектно-сметной документации на капитальный ремонт объектов муниципальной собственности в рамках муниципальной программы «Капитальный ремонт магистральной линии водопроводной сети с. Некрасовка Советского района Республики Крым на 2023 год» - 200 000,00 </w:t>
      </w:r>
      <w:proofErr w:type="gramStart"/>
      <w:r w:rsidR="00E83F7C" w:rsidRPr="00E83F7C">
        <w:rPr>
          <w:rFonts w:ascii="Times New Roman" w:eastAsia="Times New Roman" w:hAnsi="Times New Roman" w:cs="Times New Roman"/>
          <w:color w:val="000000"/>
          <w:sz w:val="24"/>
          <w:szCs w:val="24"/>
        </w:rPr>
        <w:t>руб. </w:t>
      </w:r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D3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 составило 100%.</w:t>
      </w:r>
    </w:p>
    <w:p w:rsidR="00E83F7C" w:rsidRPr="00ED3B25" w:rsidRDefault="00E83F7C" w:rsidP="00623FC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623FC0" w:rsidRPr="00ED3B25" w:rsidRDefault="00623FC0" w:rsidP="00623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Подраздел 0503 «Благоустройство»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благоустройства в 20</w:t>
      </w:r>
      <w:r w:rsidR="008C1FCD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83F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61524C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уличное </w:t>
      </w:r>
      <w:proofErr w:type="gramStart"/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освещение,  регулярно</w:t>
      </w:r>
      <w:proofErr w:type="gramEnd"/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проводились субботники по очистке территорий, на которых силами предприятий, населения, а также учащихся высаживались цветы и зелёные насаждения, очищалась от захламленности парковая зона, территории кладбищ, придорожные полосы, собирался и вывозился мусор.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По данному подразделу отражены расходы по содержанию и благоустройству территории поселения и составляют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649 327,52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 При плане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1 100 582,81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или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59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%.</w:t>
      </w:r>
    </w:p>
    <w:p w:rsidR="00623FC0" w:rsidRPr="00ED3B25" w:rsidRDefault="00623FC0" w:rsidP="00623F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0800 «Культура и кинематография».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учреждений культуры в отчётном периоде была направлена на развитие творчества среди молодежи с целью сохранения лучших народных традиций, выявление талантливых исполнителей и коллективов художественной самодеятельности, создание условий для совершенствования их профессионального уровня, привлечение новых участников в художественную самодеятельность, где они могут реализовать свой творческий потенциал. 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По подразделу 0801 «Культура» освоено </w:t>
      </w:r>
      <w:r w:rsidR="00E83F7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104 760,00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</w:t>
      </w:r>
      <w:r w:rsidR="008A1E16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уб., </w:t>
      </w:r>
      <w:proofErr w:type="gramStart"/>
      <w:r w:rsidR="008A1E16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что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составляет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75,0 % от годовых назначений. Средства направлены на перечисление межбюджетных трансфертов из бюджета поселения бюджету муниципального района на осуществление переданных </w:t>
      </w:r>
      <w:proofErr w:type="gram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полномочий  по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созданию условий для организации досуга и обеспечения жителей поселения услугами клубных учреждений и библиотечных учреждений .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прошедший год библиотекой проведено много мероприятий (вечеров, встреч, праздников, викторин, литературных и краеведческих уроков и др.), которые посетили около 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478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623FC0" w:rsidRPr="00ED3B25" w:rsidRDefault="00623FC0" w:rsidP="00623F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Администрация поселения ставит перед собой задачу сохранить культурные традиции, сложившиеся на нашей территории, создать условия, чтобы каждый наш житель имел доступ к культурным ценностям, вовлечь жителей в культурно-массовую работу. Многое предстоит сделать и для того, чтобы учреждения культуры соответствовали современному уровню культурного обслуживания населения и соответствовали всё возрастающим запросам посетителей клубов и библиотек.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ab/>
      </w: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Pr="00ED3B25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D2" w:rsidRDefault="00B65DD2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F7C" w:rsidRDefault="00E83F7C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F7C" w:rsidRDefault="00E83F7C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F7C" w:rsidRDefault="00E83F7C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F7C" w:rsidRDefault="00E83F7C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F7C" w:rsidRDefault="00E83F7C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F7C" w:rsidRPr="00ED3B25" w:rsidRDefault="00E83F7C" w:rsidP="00BE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D2" w:rsidRPr="00ED3B25" w:rsidRDefault="00B65DD2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623FC0" w:rsidRPr="00ED3B25" w:rsidRDefault="00623FC0" w:rsidP="00623FC0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proofErr w:type="gramStart"/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  администрации</w:t>
      </w:r>
      <w:proofErr w:type="gramEnd"/>
    </w:p>
    <w:p w:rsidR="00623FC0" w:rsidRPr="00ED3B25" w:rsidRDefault="00EF68B6" w:rsidP="00623FC0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Некрасовского</w:t>
      </w:r>
      <w:r w:rsidR="00623FC0"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</w:t>
      </w:r>
    </w:p>
    <w:p w:rsidR="00623FC0" w:rsidRPr="00ED3B25" w:rsidRDefault="00623FC0" w:rsidP="00623FC0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Советского района Республики Крым                                                      </w:t>
      </w:r>
    </w:p>
    <w:p w:rsidR="00623FC0" w:rsidRPr="00ED3B25" w:rsidRDefault="00623FC0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 w:rsidR="008A1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03.10</w:t>
      </w:r>
      <w:r w:rsidR="00EF68B6"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8A1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EF68B6"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 № </w:t>
      </w:r>
      <w:r w:rsidR="008A1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94</w:t>
      </w:r>
    </w:p>
    <w:p w:rsidR="00623FC0" w:rsidRPr="00ED3B25" w:rsidRDefault="00623FC0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0CC" w:rsidRPr="00ED3B25" w:rsidRDefault="003370CC" w:rsidP="003370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Предварительные итоги социально-экономического развития </w:t>
      </w:r>
    </w:p>
    <w:p w:rsidR="003370CC" w:rsidRPr="00ED3B25" w:rsidRDefault="003370CC" w:rsidP="003370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Некрасовское сельское поселение </w:t>
      </w:r>
    </w:p>
    <w:p w:rsidR="003370CC" w:rsidRPr="00ED3B25" w:rsidRDefault="003370CC" w:rsidP="003370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>Советского района Республики Крым</w:t>
      </w:r>
    </w:p>
    <w:p w:rsidR="00623FC0" w:rsidRPr="00ED3B25" w:rsidRDefault="00623FC0" w:rsidP="00623F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EF68B6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8A1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Бюджетная политика в поселении определена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 на 202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  Для обеспечения финансирования предусмотренных р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асходов в бюджет поселения в 202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земельный налог зачисляется в полном объеме, а также федеральные регулирующие налоги по следующим нормативам:</w:t>
      </w:r>
    </w:p>
    <w:p w:rsidR="00623FC0" w:rsidRPr="00E83F7C" w:rsidRDefault="00623FC0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 на доходы физических лиц -</w:t>
      </w:r>
      <w:r w:rsidRPr="00E83F7C">
        <w:rPr>
          <w:rFonts w:ascii="Times New Roman" w:eastAsia="Times New Roman" w:hAnsi="Times New Roman" w:cs="Times New Roman"/>
          <w:sz w:val="24"/>
          <w:szCs w:val="24"/>
          <w:lang w:eastAsia="ru-RU"/>
        </w:rPr>
        <w:t>10%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F7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сельскохозяйственный налог – 30%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и налоговая политика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налогов за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623FC0" w:rsidRPr="00ED3B25" w:rsidRDefault="00623FC0" w:rsidP="00623F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1800"/>
        <w:gridCol w:w="1620"/>
        <w:gridCol w:w="1006"/>
        <w:gridCol w:w="1843"/>
        <w:gridCol w:w="1363"/>
      </w:tblGrid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дохода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Утверждено на год 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Поступило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9 мес.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тыс. руб. 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Ожидаемые поступления на конец года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  к утверждённым на год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1.Налог на доходы физ.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524,000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390,548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9,5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524,000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7242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74,5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2.Единый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403,905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404,501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7,3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7242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404,</w:t>
            </w:r>
            <w:r w:rsidR="00724289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100,1</w:t>
            </w:r>
          </w:p>
        </w:tc>
      </w:tr>
      <w:tr w:rsidR="00851A63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A63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3. Налог на имущество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A63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A63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5,421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A63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2,2%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A63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A63" w:rsidRPr="00ED3B25" w:rsidRDefault="00724289" w:rsidP="007242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.Земельный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402,200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57,497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7,3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402,200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.Государственная пошлина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9,980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0,2%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623FC0" w:rsidRPr="00ED3B25" w:rsidTr="00225F3C">
        <w:trPr>
          <w:trHeight w:val="106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.Доходы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278,500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851A6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251,551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278,500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90,3</w:t>
            </w:r>
          </w:p>
        </w:tc>
      </w:tr>
      <w:tr w:rsidR="00623FC0" w:rsidRPr="00ED3B25" w:rsidTr="00225F3C">
        <w:trPr>
          <w:trHeight w:val="22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 Доходы от продажи материальных и нематериальных активов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21,793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21,793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0,4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21,793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623FC0"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собственные</w:t>
            </w:r>
          </w:p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1760,398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1142,539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851A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1760,994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64,9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3778,394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2828,660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3778,394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623FC0" w:rsidRPr="00ED3B25" w:rsidTr="00225F3C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5538,792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3970,199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C671C6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851A63" w:rsidP="00851A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5539,388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FC0" w:rsidRPr="00ED3B25" w:rsidRDefault="00724289" w:rsidP="00623F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71,7</w:t>
            </w:r>
          </w:p>
        </w:tc>
      </w:tr>
    </w:tbl>
    <w:p w:rsidR="00623FC0" w:rsidRPr="00ED3B25" w:rsidRDefault="00623FC0" w:rsidP="00543FE6">
      <w:pPr>
        <w:spacing w:after="200" w:line="276" w:lineRule="auto"/>
        <w:ind w:left="8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 </w:t>
      </w:r>
    </w:p>
    <w:p w:rsidR="00623FC0" w:rsidRPr="00ED3B25" w:rsidRDefault="00623FC0" w:rsidP="00623F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сфера</w:t>
      </w:r>
    </w:p>
    <w:p w:rsidR="00623FC0" w:rsidRPr="00ED3B25" w:rsidRDefault="00623FC0" w:rsidP="00623F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Демография</w:t>
      </w:r>
    </w:p>
    <w:p w:rsidR="00623FC0" w:rsidRPr="00ED3B25" w:rsidRDefault="00623FC0" w:rsidP="00623F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6"/>
        <w:gridCol w:w="1478"/>
        <w:gridCol w:w="1264"/>
        <w:gridCol w:w="1539"/>
        <w:gridCol w:w="1675"/>
        <w:gridCol w:w="1675"/>
      </w:tblGrid>
      <w:tr w:rsidR="00623FC0" w:rsidRPr="00ED3B25" w:rsidTr="00225F3C">
        <w:tc>
          <w:tcPr>
            <w:tcW w:w="2235" w:type="dxa"/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507" w:type="dxa"/>
            <w:shd w:val="clear" w:color="auto" w:fill="auto"/>
          </w:tcPr>
          <w:p w:rsidR="00623FC0" w:rsidRPr="00ED3B25" w:rsidRDefault="00623FC0" w:rsidP="00851A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851A63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отчет</w:t>
            </w:r>
          </w:p>
        </w:tc>
        <w:tc>
          <w:tcPr>
            <w:tcW w:w="1276" w:type="dxa"/>
            <w:shd w:val="clear" w:color="auto" w:fill="auto"/>
          </w:tcPr>
          <w:p w:rsidR="00623FC0" w:rsidRPr="00ED3B25" w:rsidRDefault="00D3308B" w:rsidP="00851A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851A63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23FC0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оценка</w:t>
            </w:r>
          </w:p>
        </w:tc>
        <w:tc>
          <w:tcPr>
            <w:tcW w:w="1559" w:type="dxa"/>
            <w:shd w:val="clear" w:color="auto" w:fill="auto"/>
          </w:tcPr>
          <w:p w:rsidR="00D3308B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D3308B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851A63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прогноз</w:t>
            </w:r>
          </w:p>
        </w:tc>
        <w:tc>
          <w:tcPr>
            <w:tcW w:w="1701" w:type="dxa"/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851A63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прогноз</w:t>
            </w:r>
          </w:p>
        </w:tc>
        <w:tc>
          <w:tcPr>
            <w:tcW w:w="1701" w:type="dxa"/>
          </w:tcPr>
          <w:p w:rsidR="00623FC0" w:rsidRPr="00ED3B25" w:rsidRDefault="00623FC0" w:rsidP="00851A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851A63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прогноз</w:t>
            </w:r>
          </w:p>
        </w:tc>
      </w:tr>
      <w:tr w:rsidR="00623FC0" w:rsidRPr="00ED3B25" w:rsidTr="00225F3C">
        <w:tc>
          <w:tcPr>
            <w:tcW w:w="2235" w:type="dxa"/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постоянного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507" w:type="dxa"/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1601</w:t>
            </w:r>
          </w:p>
        </w:tc>
        <w:tc>
          <w:tcPr>
            <w:tcW w:w="1276" w:type="dxa"/>
            <w:shd w:val="clear" w:color="auto" w:fill="auto"/>
          </w:tcPr>
          <w:p w:rsidR="00623FC0" w:rsidRPr="00ED3B25" w:rsidRDefault="00BC25C1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1601</w:t>
            </w:r>
          </w:p>
        </w:tc>
        <w:tc>
          <w:tcPr>
            <w:tcW w:w="1559" w:type="dxa"/>
            <w:shd w:val="clear" w:color="auto" w:fill="auto"/>
          </w:tcPr>
          <w:p w:rsidR="00623FC0" w:rsidRPr="00ED3B25" w:rsidRDefault="008A1E16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  <w:tc>
          <w:tcPr>
            <w:tcW w:w="1701" w:type="dxa"/>
            <w:shd w:val="clear" w:color="auto" w:fill="auto"/>
          </w:tcPr>
          <w:p w:rsidR="00623FC0" w:rsidRPr="00ED3B25" w:rsidRDefault="008A1E16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  <w:tc>
          <w:tcPr>
            <w:tcW w:w="1701" w:type="dxa"/>
          </w:tcPr>
          <w:p w:rsidR="00623FC0" w:rsidRPr="00ED3B25" w:rsidRDefault="008A1E16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</w:tr>
    </w:tbl>
    <w:p w:rsidR="00623FC0" w:rsidRPr="00ED3B25" w:rsidRDefault="00623FC0" w:rsidP="00623FC0">
      <w:pPr>
        <w:spacing w:after="20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23FC0" w:rsidRPr="00ED3B25" w:rsidRDefault="00D3308B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623FC0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23FC0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по</w:t>
      </w:r>
      <w:proofErr w:type="gramEnd"/>
      <w:r w:rsidR="00623FC0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статистическим данным числ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ность населения составила – 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1539</w:t>
      </w:r>
      <w:r w:rsidR="0032751F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</w:p>
    <w:p w:rsidR="00623FC0" w:rsidRPr="00ED3B25" w:rsidRDefault="00623FC0" w:rsidP="00623FC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23FC0" w:rsidRPr="00ED3B25" w:rsidSect="00226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4631"/>
    <w:multiLevelType w:val="hybridMultilevel"/>
    <w:tmpl w:val="7E0638AE"/>
    <w:lvl w:ilvl="0" w:tplc="2FA0753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16"/>
    <w:rsid w:val="00017B8A"/>
    <w:rsid w:val="00045A6C"/>
    <w:rsid w:val="00097FA8"/>
    <w:rsid w:val="000F6437"/>
    <w:rsid w:val="00110538"/>
    <w:rsid w:val="00205C4F"/>
    <w:rsid w:val="002266A3"/>
    <w:rsid w:val="00240D00"/>
    <w:rsid w:val="002C1181"/>
    <w:rsid w:val="0032751F"/>
    <w:rsid w:val="003370CC"/>
    <w:rsid w:val="0037371D"/>
    <w:rsid w:val="0041492B"/>
    <w:rsid w:val="00422D08"/>
    <w:rsid w:val="004C5EC4"/>
    <w:rsid w:val="004F5C9E"/>
    <w:rsid w:val="00543FE6"/>
    <w:rsid w:val="00605AE4"/>
    <w:rsid w:val="0061524C"/>
    <w:rsid w:val="00623FC0"/>
    <w:rsid w:val="00645259"/>
    <w:rsid w:val="00655A2D"/>
    <w:rsid w:val="006A1ABD"/>
    <w:rsid w:val="006A4ECB"/>
    <w:rsid w:val="006C16F5"/>
    <w:rsid w:val="00724289"/>
    <w:rsid w:val="00727FB5"/>
    <w:rsid w:val="00851A63"/>
    <w:rsid w:val="008A1E16"/>
    <w:rsid w:val="008C1FCD"/>
    <w:rsid w:val="008C219D"/>
    <w:rsid w:val="00963C8A"/>
    <w:rsid w:val="00986261"/>
    <w:rsid w:val="00AF3AF5"/>
    <w:rsid w:val="00B65DD2"/>
    <w:rsid w:val="00BC25C1"/>
    <w:rsid w:val="00BE3E1F"/>
    <w:rsid w:val="00BE7235"/>
    <w:rsid w:val="00C1191F"/>
    <w:rsid w:val="00C4635F"/>
    <w:rsid w:val="00C671C6"/>
    <w:rsid w:val="00CB0716"/>
    <w:rsid w:val="00CC38FB"/>
    <w:rsid w:val="00D3308B"/>
    <w:rsid w:val="00D84FDF"/>
    <w:rsid w:val="00E83F7C"/>
    <w:rsid w:val="00ED3B25"/>
    <w:rsid w:val="00EE6B36"/>
    <w:rsid w:val="00EF68B6"/>
    <w:rsid w:val="00FD00C3"/>
    <w:rsid w:val="00FF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688AE-FCE5-486C-8001-FB3E047B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43D85-4A3E-4CB1-A7E0-AE37D28C3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2064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Витя</cp:lastModifiedBy>
  <cp:revision>19</cp:revision>
  <cp:lastPrinted>2022-10-10T05:43:00Z</cp:lastPrinted>
  <dcterms:created xsi:type="dcterms:W3CDTF">2021-09-22T11:31:00Z</dcterms:created>
  <dcterms:modified xsi:type="dcterms:W3CDTF">2022-10-10T05:43:00Z</dcterms:modified>
</cp:coreProperties>
</file>