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97045" w:rsidRPr="00AD3148" w:rsidRDefault="00D97045" w:rsidP="00D97045">
      <w:pPr>
        <w:spacing w:line="300" w:lineRule="auto"/>
        <w:ind w:right="-7" w:hanging="1134"/>
        <w:jc w:val="center"/>
        <w:rPr>
          <w:rFonts w:ascii="Times New Roman CYR" w:eastAsia="Times New Roman" w:hAnsi="Times New Roman CYR" w:cs="Times New Roman"/>
          <w:sz w:val="28"/>
          <w:szCs w:val="28"/>
        </w:rPr>
      </w:pPr>
      <w:r>
        <w:rPr>
          <w:rFonts w:ascii="Times New Roman CYR" w:eastAsia="Times New Roman" w:hAnsi="Times New Roman CYR" w:cs="Times New Roman"/>
          <w:sz w:val="28"/>
          <w:szCs w:val="28"/>
        </w:rPr>
        <w:t xml:space="preserve">                       </w:t>
      </w:r>
      <w:r w:rsidRPr="00AD3148">
        <w:rPr>
          <w:rFonts w:ascii="Times New Roman" w:eastAsia="Times New Roman" w:hAnsi="Times New Roman" w:cs="Times New Roman"/>
          <w:noProof/>
          <w:sz w:val="28"/>
          <w:szCs w:val="28"/>
        </w:rPr>
        <w:drawing>
          <wp:inline distT="0" distB="0" distL="0" distR="0" wp14:anchorId="4DBABDD9" wp14:editId="101211DD">
            <wp:extent cx="581025" cy="62865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628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97045" w:rsidRPr="00AD3148" w:rsidRDefault="00D97045" w:rsidP="00D97045">
      <w:pPr>
        <w:spacing w:line="100" w:lineRule="atLeast"/>
        <w:ind w:firstLine="720"/>
        <w:jc w:val="center"/>
        <w:rPr>
          <w:rFonts w:ascii="Times New Roman CYR" w:eastAsia="Times New Roman" w:hAnsi="Times New Roman CYR" w:cs="Times New Roman"/>
          <w:b/>
          <w:sz w:val="28"/>
          <w:szCs w:val="28"/>
        </w:rPr>
      </w:pPr>
      <w:r w:rsidRPr="00AD3148">
        <w:rPr>
          <w:rFonts w:ascii="Times New Roman CYR" w:eastAsia="Times New Roman" w:hAnsi="Times New Roman CYR" w:cs="Times New Roman"/>
          <w:b/>
          <w:sz w:val="28"/>
          <w:szCs w:val="28"/>
        </w:rPr>
        <w:t>Некрасовский сельский совет</w:t>
      </w:r>
    </w:p>
    <w:p w:rsidR="00D97045" w:rsidRPr="00AD3148" w:rsidRDefault="00D97045" w:rsidP="00D97045">
      <w:pPr>
        <w:spacing w:line="100" w:lineRule="atLeast"/>
        <w:ind w:firstLine="720"/>
        <w:jc w:val="center"/>
        <w:rPr>
          <w:rFonts w:ascii="Times New Roman CYR" w:eastAsia="Times New Roman" w:hAnsi="Times New Roman CYR" w:cs="Times New Roman"/>
          <w:b/>
          <w:sz w:val="28"/>
          <w:szCs w:val="28"/>
        </w:rPr>
      </w:pPr>
      <w:r w:rsidRPr="00AD3148">
        <w:rPr>
          <w:rFonts w:ascii="Times New Roman CYR" w:eastAsia="Times New Roman" w:hAnsi="Times New Roman CYR" w:cs="Times New Roman"/>
          <w:b/>
          <w:sz w:val="28"/>
          <w:szCs w:val="28"/>
        </w:rPr>
        <w:t>Советского района Республики Крым</w:t>
      </w:r>
    </w:p>
    <w:p w:rsidR="00D97045" w:rsidRPr="00AD3148" w:rsidRDefault="00D97045" w:rsidP="00D97045">
      <w:pPr>
        <w:spacing w:line="100" w:lineRule="atLeas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AD3148">
        <w:rPr>
          <w:rFonts w:ascii="Times New Roman" w:eastAsia="Times New Roman" w:hAnsi="Times New Roman" w:cs="Times New Roman"/>
          <w:b/>
          <w:sz w:val="28"/>
          <w:szCs w:val="28"/>
        </w:rPr>
        <w:t>8-я сессия   2-го созыва</w:t>
      </w:r>
    </w:p>
    <w:p w:rsidR="00D97045" w:rsidRPr="00AD3148" w:rsidRDefault="00D97045" w:rsidP="00D97045">
      <w:pPr>
        <w:spacing w:line="100" w:lineRule="atLeast"/>
        <w:ind w:firstLine="720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W w:w="9645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45"/>
      </w:tblGrid>
      <w:tr w:rsidR="00D97045" w:rsidRPr="00AD3148" w:rsidTr="00B41C4E">
        <w:trPr>
          <w:trHeight w:val="1"/>
        </w:trPr>
        <w:tc>
          <w:tcPr>
            <w:tcW w:w="9639" w:type="dxa"/>
            <w:hideMark/>
          </w:tcPr>
          <w:p w:rsidR="00D97045" w:rsidRPr="00AD3148" w:rsidRDefault="00D97045" w:rsidP="00B41C4E">
            <w:pPr>
              <w:tabs>
                <w:tab w:val="left" w:pos="720"/>
              </w:tabs>
              <w:suppressAutoHyphens/>
              <w:spacing w:line="100" w:lineRule="atLeast"/>
              <w:ind w:left="720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AD3148">
              <w:rPr>
                <w:rFonts w:ascii="Times New Roman CYR" w:eastAsia="Times New Roman" w:hAnsi="Times New Roman CYR" w:cs="Times New Roman"/>
                <w:b/>
                <w:sz w:val="28"/>
                <w:szCs w:val="28"/>
              </w:rPr>
              <w:t xml:space="preserve">                                       </w:t>
            </w:r>
            <w:r>
              <w:rPr>
                <w:rFonts w:ascii="Times New Roman CYR" w:eastAsia="Times New Roman" w:hAnsi="Times New Roman CYR" w:cs="Times New Roman"/>
                <w:b/>
                <w:sz w:val="28"/>
                <w:szCs w:val="28"/>
              </w:rPr>
              <w:t xml:space="preserve">         </w:t>
            </w:r>
            <w:r w:rsidRPr="00AD3148">
              <w:rPr>
                <w:rFonts w:ascii="Times New Roman CYR" w:eastAsia="Times New Roman" w:hAnsi="Times New Roman CYR" w:cs="Times New Roman"/>
                <w:b/>
                <w:sz w:val="28"/>
                <w:szCs w:val="28"/>
              </w:rPr>
              <w:t xml:space="preserve"> Р Е Ш Е Н И Е</w:t>
            </w:r>
          </w:p>
        </w:tc>
      </w:tr>
    </w:tbl>
    <w:p w:rsidR="00D97045" w:rsidRPr="00D97045" w:rsidRDefault="00D97045" w:rsidP="00D97045">
      <w:pPr>
        <w:spacing w:after="120" w:line="100" w:lineRule="atLeast"/>
        <w:jc w:val="center"/>
        <w:rPr>
          <w:rFonts w:ascii="Times New Roman CYR" w:eastAsia="Times New Roman" w:hAnsi="Times New Roman CYR" w:cs="Times New Roman"/>
          <w:b/>
          <w:sz w:val="28"/>
          <w:szCs w:val="28"/>
          <w:lang w:val="en-US"/>
        </w:rPr>
      </w:pPr>
      <w:r w:rsidRPr="00AD3148">
        <w:rPr>
          <w:rFonts w:ascii="Times New Roman CYR" w:eastAsia="Times New Roman" w:hAnsi="Times New Roman CYR" w:cs="Times New Roman"/>
          <w:b/>
          <w:sz w:val="28"/>
          <w:szCs w:val="28"/>
        </w:rPr>
        <w:t xml:space="preserve">от 09 июля 2021 года                                                     </w:t>
      </w:r>
      <w:r>
        <w:rPr>
          <w:rFonts w:ascii="Times New Roman CYR" w:eastAsia="Times New Roman" w:hAnsi="Times New Roman CYR" w:cs="Times New Roman"/>
          <w:b/>
          <w:sz w:val="28"/>
          <w:szCs w:val="28"/>
        </w:rPr>
        <w:t xml:space="preserve">                             № 1</w:t>
      </w:r>
      <w:r>
        <w:rPr>
          <w:rFonts w:ascii="Times New Roman CYR" w:eastAsia="Times New Roman" w:hAnsi="Times New Roman CYR" w:cs="Times New Roman"/>
          <w:b/>
          <w:sz w:val="28"/>
          <w:szCs w:val="28"/>
        </w:rPr>
        <w:t>0</w:t>
      </w:r>
    </w:p>
    <w:p w:rsidR="00D97045" w:rsidRPr="00AD3148" w:rsidRDefault="00D97045" w:rsidP="00D97045">
      <w:pPr>
        <w:rPr>
          <w:rFonts w:ascii="Times New Roman CYR" w:eastAsia="Times New Roman" w:hAnsi="Times New Roman CYR" w:cs="Times New Roman"/>
          <w:b/>
          <w:sz w:val="28"/>
          <w:szCs w:val="28"/>
        </w:rPr>
      </w:pPr>
      <w:r w:rsidRPr="00AD3148">
        <w:rPr>
          <w:rFonts w:ascii="Times New Roman CYR" w:eastAsia="Times New Roman" w:hAnsi="Times New Roman CYR" w:cs="Times New Roman"/>
          <w:b/>
          <w:sz w:val="28"/>
          <w:szCs w:val="28"/>
        </w:rPr>
        <w:t>с.Некрасовка</w:t>
      </w:r>
    </w:p>
    <w:p w:rsidR="004453B1" w:rsidRDefault="004453B1" w:rsidP="008E57A8">
      <w:pPr>
        <w:pStyle w:val="1"/>
        <w:ind w:firstLine="0"/>
        <w:contextualSpacing/>
        <w:jc w:val="both"/>
        <w:rPr>
          <w:b/>
          <w:bCs/>
        </w:rPr>
      </w:pPr>
    </w:p>
    <w:p w:rsidR="00620B1A" w:rsidRDefault="005E2C66" w:rsidP="00D97045">
      <w:pPr>
        <w:pStyle w:val="1"/>
        <w:ind w:firstLine="0"/>
        <w:contextualSpacing/>
        <w:rPr>
          <w:b/>
          <w:bCs/>
        </w:rPr>
      </w:pPr>
      <w:r w:rsidRPr="003D62F5">
        <w:rPr>
          <w:b/>
          <w:bCs/>
        </w:rPr>
        <w:t>О внесении изменений</w:t>
      </w:r>
      <w:r w:rsidR="003D62F5" w:rsidRPr="003D62F5">
        <w:rPr>
          <w:b/>
          <w:bCs/>
        </w:rPr>
        <w:t xml:space="preserve"> в </w:t>
      </w:r>
      <w:r w:rsidR="008E57A8" w:rsidRPr="008E57A8">
        <w:rPr>
          <w:rStyle w:val="a8"/>
          <w:b/>
          <w:sz w:val="28"/>
          <w:szCs w:val="28"/>
        </w:rPr>
        <w:t xml:space="preserve">Правила благоустройства и санитарного содержания территории муниципального образования </w:t>
      </w:r>
      <w:r w:rsidR="00D97045">
        <w:rPr>
          <w:rStyle w:val="a8"/>
          <w:b/>
          <w:sz w:val="28"/>
          <w:szCs w:val="28"/>
        </w:rPr>
        <w:t>Некрасовское</w:t>
      </w:r>
      <w:r w:rsidR="008E57A8" w:rsidRPr="008E57A8">
        <w:rPr>
          <w:rStyle w:val="a8"/>
          <w:b/>
          <w:sz w:val="28"/>
          <w:szCs w:val="28"/>
        </w:rPr>
        <w:t xml:space="preserve"> сельское поселение Советского района Республики Крым</w:t>
      </w:r>
      <w:r w:rsidR="00DB3D4E" w:rsidRPr="00DB3D4E">
        <w:rPr>
          <w:rStyle w:val="a8"/>
          <w:b/>
          <w:sz w:val="28"/>
          <w:szCs w:val="28"/>
        </w:rPr>
        <w:t>,</w:t>
      </w:r>
      <w:r w:rsidR="008E57A8">
        <w:rPr>
          <w:rStyle w:val="a8"/>
          <w:b/>
          <w:sz w:val="28"/>
          <w:szCs w:val="28"/>
        </w:rPr>
        <w:t xml:space="preserve"> </w:t>
      </w:r>
      <w:r w:rsidR="00DB3D4E" w:rsidRPr="00DB3D4E">
        <w:rPr>
          <w:rStyle w:val="a8"/>
          <w:b/>
          <w:sz w:val="28"/>
          <w:szCs w:val="28"/>
        </w:rPr>
        <w:t>утверждённые</w:t>
      </w:r>
      <w:r w:rsidR="00DB3D4E" w:rsidRPr="00DB3D4E">
        <w:rPr>
          <w:b/>
          <w:bCs/>
        </w:rPr>
        <w:t xml:space="preserve"> Решением </w:t>
      </w:r>
      <w:r w:rsidR="00D97045">
        <w:rPr>
          <w:b/>
          <w:bCs/>
        </w:rPr>
        <w:t>4-ой сессии Некрасовского</w:t>
      </w:r>
      <w:r w:rsidR="00DB3D4E" w:rsidRPr="00DB3D4E">
        <w:rPr>
          <w:b/>
          <w:bCs/>
        </w:rPr>
        <w:t xml:space="preserve"> сельского</w:t>
      </w:r>
      <w:r w:rsidR="008E57A8">
        <w:rPr>
          <w:b/>
          <w:bCs/>
        </w:rPr>
        <w:t xml:space="preserve"> </w:t>
      </w:r>
      <w:r w:rsidR="00DB3D4E" w:rsidRPr="00DB3D4E">
        <w:rPr>
          <w:b/>
          <w:bCs/>
        </w:rPr>
        <w:t xml:space="preserve">совета </w:t>
      </w:r>
      <w:r w:rsidR="00D97045">
        <w:rPr>
          <w:b/>
          <w:bCs/>
        </w:rPr>
        <w:t xml:space="preserve">2-го созыва </w:t>
      </w:r>
      <w:r w:rsidR="00FB3A8C">
        <w:rPr>
          <w:b/>
          <w:bCs/>
        </w:rPr>
        <w:t>от 12</w:t>
      </w:r>
      <w:r w:rsidR="00443C15">
        <w:rPr>
          <w:b/>
          <w:bCs/>
        </w:rPr>
        <w:t>.04.</w:t>
      </w:r>
      <w:r w:rsidR="00FB3A8C">
        <w:rPr>
          <w:b/>
          <w:bCs/>
        </w:rPr>
        <w:t>2021 года № 4</w:t>
      </w:r>
    </w:p>
    <w:p w:rsidR="004453B1" w:rsidRDefault="004453B1" w:rsidP="008E57A8">
      <w:pPr>
        <w:pStyle w:val="1"/>
        <w:ind w:firstLine="0"/>
        <w:contextualSpacing/>
        <w:jc w:val="both"/>
      </w:pPr>
    </w:p>
    <w:p w:rsidR="00FB3A8C" w:rsidRDefault="005E2C66" w:rsidP="00FB3A8C">
      <w:pPr>
        <w:pStyle w:val="1"/>
        <w:ind w:firstLine="720"/>
        <w:contextualSpacing/>
        <w:jc w:val="both"/>
      </w:pPr>
      <w:r>
        <w:t>В соответствии с Федеральным законом от 6 октября 2003 года № 131-ФЗ «Об общих принципах организации местного самоуправления в Российской Федерации», Законом Республики Крым от 21.08.2014 №</w:t>
      </w:r>
      <w:r w:rsidR="008E57A8">
        <w:t xml:space="preserve"> </w:t>
      </w:r>
      <w:r>
        <w:t>54-ЗРК «Об основах местного сам</w:t>
      </w:r>
      <w:r w:rsidR="008E57A8">
        <w:t>оуправления в Республике Крым»</w:t>
      </w:r>
      <w:r>
        <w:t xml:space="preserve">, </w:t>
      </w:r>
      <w:r w:rsidR="00FB3A8C">
        <w:t>Уставом муниципал</w:t>
      </w:r>
      <w:r w:rsidR="00FB3A8C">
        <w:t xml:space="preserve">ьного образования Некрасовское </w:t>
      </w:r>
      <w:r w:rsidR="00FB3A8C">
        <w:t>сельское поселение Советского района Республики Крым, Некрасовский сельский совет</w:t>
      </w:r>
    </w:p>
    <w:p w:rsidR="008E57A8" w:rsidRDefault="00FB3A8C" w:rsidP="00FB3A8C">
      <w:pPr>
        <w:pStyle w:val="1"/>
        <w:ind w:firstLine="720"/>
        <w:contextualSpacing/>
        <w:jc w:val="both"/>
        <w:rPr>
          <w:b/>
        </w:rPr>
      </w:pPr>
      <w:r w:rsidRPr="00FB3A8C">
        <w:rPr>
          <w:b/>
        </w:rPr>
        <w:t xml:space="preserve">    Р Е Ш И Л:</w:t>
      </w:r>
    </w:p>
    <w:p w:rsidR="00FB3A8C" w:rsidRPr="00FB3A8C" w:rsidRDefault="00FB3A8C" w:rsidP="00FB3A8C">
      <w:pPr>
        <w:pStyle w:val="1"/>
        <w:ind w:firstLine="720"/>
        <w:contextualSpacing/>
        <w:jc w:val="both"/>
        <w:rPr>
          <w:b/>
        </w:rPr>
      </w:pPr>
    </w:p>
    <w:p w:rsidR="00620B1A" w:rsidRPr="003D62F5" w:rsidRDefault="003D62F5" w:rsidP="008E57A8">
      <w:pPr>
        <w:pStyle w:val="1"/>
        <w:ind w:firstLine="709"/>
        <w:contextualSpacing/>
        <w:jc w:val="both"/>
      </w:pPr>
      <w:bookmarkStart w:id="0" w:name="bookmark0"/>
      <w:bookmarkEnd w:id="0"/>
      <w:r>
        <w:t xml:space="preserve">1. </w:t>
      </w:r>
      <w:r w:rsidR="005E2C66" w:rsidRPr="003D62F5">
        <w:t xml:space="preserve">Внести </w:t>
      </w:r>
      <w:r w:rsidRPr="003D62F5">
        <w:rPr>
          <w:bCs/>
        </w:rPr>
        <w:t xml:space="preserve">изменения в </w:t>
      </w:r>
      <w:r w:rsidRPr="003D62F5">
        <w:rPr>
          <w:rStyle w:val="a8"/>
          <w:sz w:val="28"/>
          <w:szCs w:val="28"/>
        </w:rPr>
        <w:t xml:space="preserve">Правила благоустройства </w:t>
      </w:r>
      <w:r w:rsidR="007E67CA">
        <w:rPr>
          <w:rStyle w:val="a8"/>
          <w:sz w:val="28"/>
          <w:szCs w:val="28"/>
        </w:rPr>
        <w:t xml:space="preserve">и санитарного содержания </w:t>
      </w:r>
      <w:r w:rsidRPr="003D62F5">
        <w:rPr>
          <w:rStyle w:val="a8"/>
          <w:sz w:val="28"/>
          <w:szCs w:val="28"/>
        </w:rPr>
        <w:t xml:space="preserve">территории </w:t>
      </w:r>
      <w:r w:rsidR="008E57A8">
        <w:rPr>
          <w:rStyle w:val="a8"/>
          <w:sz w:val="28"/>
          <w:szCs w:val="28"/>
        </w:rPr>
        <w:t xml:space="preserve">муниципального образования </w:t>
      </w:r>
      <w:r w:rsidR="00FB3A8C" w:rsidRPr="00FB3A8C">
        <w:rPr>
          <w:rStyle w:val="a8"/>
          <w:sz w:val="28"/>
          <w:szCs w:val="28"/>
        </w:rPr>
        <w:t>Некрасовское сельское поселение Советского района Республики Крым</w:t>
      </w:r>
      <w:r w:rsidRPr="003D62F5">
        <w:rPr>
          <w:rStyle w:val="a8"/>
          <w:sz w:val="28"/>
          <w:szCs w:val="28"/>
        </w:rPr>
        <w:t>, утверждённые</w:t>
      </w:r>
      <w:r w:rsidRPr="003D62F5">
        <w:rPr>
          <w:bCs/>
        </w:rPr>
        <w:t xml:space="preserve"> Решением </w:t>
      </w:r>
      <w:r w:rsidR="00FB3A8C" w:rsidRPr="00FB3A8C">
        <w:rPr>
          <w:bCs/>
        </w:rPr>
        <w:t xml:space="preserve">4-ой сессии Некрасовского сельского совета 2-го созыва от 12.04.2021 года № 4 </w:t>
      </w:r>
      <w:r w:rsidR="009D78D4">
        <w:rPr>
          <w:bCs/>
        </w:rPr>
        <w:t>(далее – Правила)</w:t>
      </w:r>
      <w:r w:rsidR="005E2C66" w:rsidRPr="003D62F5">
        <w:t xml:space="preserve"> следующие изменения:</w:t>
      </w:r>
    </w:p>
    <w:p w:rsidR="004453B1" w:rsidRDefault="008E57A8" w:rsidP="008E57A8">
      <w:pPr>
        <w:pStyle w:val="1"/>
        <w:ind w:firstLine="720"/>
        <w:contextualSpacing/>
        <w:jc w:val="both"/>
      </w:pPr>
      <w:bookmarkStart w:id="1" w:name="bookmark1"/>
      <w:bookmarkEnd w:id="1"/>
      <w:r>
        <w:t xml:space="preserve">1.1. </w:t>
      </w:r>
      <w:r w:rsidR="004F18DE">
        <w:t>Раздел 4 Правил изложить в новой редакции следующего содержания:</w:t>
      </w:r>
    </w:p>
    <w:p w:rsidR="004F18DE" w:rsidRDefault="004F18DE" w:rsidP="004F18DE">
      <w:pPr>
        <w:pStyle w:val="1"/>
        <w:ind w:firstLine="720"/>
        <w:contextualSpacing/>
        <w:jc w:val="both"/>
      </w:pPr>
      <w:r>
        <w:t>«</w:t>
      </w:r>
      <w:r w:rsidRPr="004F18DE">
        <w:rPr>
          <w:b/>
        </w:rPr>
        <w:t>Раздел 4. Содержание прилегающих территорий объектов</w:t>
      </w:r>
    </w:p>
    <w:p w:rsidR="004F18DE" w:rsidRDefault="004F18DE" w:rsidP="004F18DE">
      <w:pPr>
        <w:pStyle w:val="1"/>
        <w:ind w:firstLine="720"/>
        <w:contextualSpacing/>
        <w:jc w:val="both"/>
      </w:pPr>
      <w:r>
        <w:t>4.1. Собственники земельных участков, зданий, строений и сооружений и (или) уполномоченные ими лица, являющиеся владельцами и (или) пользователями земельных участков, зданий, строений и сооружений</w:t>
      </w:r>
      <w:r w:rsidR="002D42FA" w:rsidRPr="002D42FA">
        <w:t xml:space="preserve"> </w:t>
      </w:r>
      <w:r w:rsidR="002D42FA">
        <w:t>в соответствии с законодательством Российской Федерации либо на основании Соглашения:</w:t>
      </w:r>
    </w:p>
    <w:p w:rsidR="004F18DE" w:rsidRDefault="004F18DE" w:rsidP="004F18DE">
      <w:pPr>
        <w:pStyle w:val="1"/>
        <w:ind w:firstLine="720"/>
        <w:contextualSpacing/>
        <w:jc w:val="both"/>
      </w:pPr>
      <w:r>
        <w:t>1) обеспечивают содержание отведенной и прилегающей территории и объектов благоустройства своими силами и средствами, в том числе уборку и очистку территорий от мусора, отходов, снега, скоплений дождевых и талых вод, технических и технологических загрязнений, удаление обледенений;</w:t>
      </w:r>
    </w:p>
    <w:p w:rsidR="004F18DE" w:rsidRDefault="004F18DE" w:rsidP="004F18DE">
      <w:pPr>
        <w:pStyle w:val="1"/>
        <w:ind w:firstLine="720"/>
        <w:contextualSpacing/>
        <w:jc w:val="both"/>
      </w:pPr>
      <w:r>
        <w:t xml:space="preserve">2) обеспечивают содержание зданий, включая жилые дома, сооружений в соответствии с требованиями законодательства Российской Федерации, в том числе в области обеспечения санитарно-эпидемиологического благополучия населения, технического регулирования, пожарной безопасности, защиты прав </w:t>
      </w:r>
      <w:r>
        <w:lastRenderedPageBreak/>
        <w:t>потребителей;</w:t>
      </w:r>
    </w:p>
    <w:p w:rsidR="004F18DE" w:rsidRDefault="004F18DE" w:rsidP="004F18DE">
      <w:pPr>
        <w:pStyle w:val="1"/>
        <w:ind w:firstLine="720"/>
        <w:contextualSpacing/>
        <w:jc w:val="both"/>
      </w:pPr>
      <w:r>
        <w:t>3) бережно относятся к объектам всех форм собственности, расположенным на территории Поселения;</w:t>
      </w:r>
    </w:p>
    <w:p w:rsidR="004F18DE" w:rsidRDefault="004F18DE" w:rsidP="004F18DE">
      <w:pPr>
        <w:pStyle w:val="1"/>
        <w:ind w:firstLine="720"/>
        <w:contextualSpacing/>
        <w:jc w:val="both"/>
      </w:pPr>
      <w:r>
        <w:t>4) выполняют благоустройство земельных участков;</w:t>
      </w:r>
    </w:p>
    <w:p w:rsidR="004F18DE" w:rsidRDefault="004F18DE" w:rsidP="004F18DE">
      <w:pPr>
        <w:pStyle w:val="1"/>
        <w:ind w:firstLine="720"/>
        <w:contextualSpacing/>
        <w:jc w:val="both"/>
      </w:pPr>
      <w:r>
        <w:t>5) обеспечивают содержание придомовых и дворовых территорий с расположенными на них элементами озеленения, благоустройства и иными предназначенными для обслуживания, эксплуатации и благоустройства многоквартирных домов объектами;</w:t>
      </w:r>
    </w:p>
    <w:p w:rsidR="004F18DE" w:rsidRDefault="004F18DE" w:rsidP="004F18DE">
      <w:pPr>
        <w:pStyle w:val="1"/>
        <w:ind w:firstLine="720"/>
        <w:contextualSpacing/>
        <w:jc w:val="both"/>
      </w:pPr>
      <w:r>
        <w:t>6) размещают на домах указатели наименования улицы, а на угловых домах - наименования пересекающихся улиц, номеров домов установленного образца и содержат их в исправном состоянии и чистоте;</w:t>
      </w:r>
    </w:p>
    <w:p w:rsidR="004F18DE" w:rsidRDefault="004F18DE" w:rsidP="004F18DE">
      <w:pPr>
        <w:pStyle w:val="1"/>
        <w:ind w:firstLine="720"/>
        <w:contextualSpacing/>
        <w:jc w:val="both"/>
      </w:pPr>
      <w:r>
        <w:t>7) обеспечивают содержание объектов внешнего благоустройства, малых архитектурных форм, фасадов зданий, указателей домовых номерных знаков и своевременное проведение их ремонта;</w:t>
      </w:r>
    </w:p>
    <w:p w:rsidR="004F18DE" w:rsidRDefault="004F18DE" w:rsidP="004F18DE">
      <w:pPr>
        <w:pStyle w:val="1"/>
        <w:ind w:firstLine="720"/>
        <w:contextualSpacing/>
        <w:jc w:val="both"/>
      </w:pPr>
      <w:r>
        <w:t>8) обеспечивают установку урн для кратковременного хранения мусора, их очистку, ремонт и покраску, устройство и содержание контейнерных площадок для сбора твердых бытовых отходов и другого мусора, соблюдение режимов их уборки, мытья, дезинфекции, ремонта и покраски; сбор и вывоз бытового, природного и строительного мусора, пищевых отходов, вторичных материальных ресурсов и других загрязнителей, а также вывоз твердых бытовых отходов, крупногабаритного мусора;</w:t>
      </w:r>
    </w:p>
    <w:p w:rsidR="004F18DE" w:rsidRDefault="004F18DE" w:rsidP="004F18DE">
      <w:pPr>
        <w:pStyle w:val="1"/>
        <w:ind w:firstLine="720"/>
        <w:contextualSpacing/>
        <w:jc w:val="both"/>
      </w:pPr>
      <w:r>
        <w:t>9) обеспечивают проведение дератизации и дезинфекции в местах общего пользования, подвалах, технических подпольях объектов жилищного фонда;</w:t>
      </w:r>
    </w:p>
    <w:p w:rsidR="004F18DE" w:rsidRDefault="004F18DE" w:rsidP="004F18DE">
      <w:pPr>
        <w:pStyle w:val="1"/>
        <w:ind w:firstLine="720"/>
        <w:contextualSpacing/>
        <w:jc w:val="both"/>
      </w:pPr>
      <w:r>
        <w:t>10) обеспечивают предотвращение выноса машинами, механизмами, иной техникой грунта и грязи с территории производства работ на объекты улично-дорожной сети; предотвращение загрязнения объектов улично-дорожной сети жидкими, сыпучими и иными веществами при их транспортировке;</w:t>
      </w:r>
    </w:p>
    <w:p w:rsidR="004F18DE" w:rsidRDefault="004F18DE" w:rsidP="004F18DE">
      <w:pPr>
        <w:pStyle w:val="1"/>
        <w:ind w:firstLine="720"/>
        <w:contextualSpacing/>
        <w:jc w:val="both"/>
      </w:pPr>
      <w:r>
        <w:t>11) обеспечивают обустройство и содержание дворовых уборных с выгребом для сбора жидких отходов в домовладениях с отсут</w:t>
      </w:r>
      <w:r w:rsidR="003D1B70">
        <w:t xml:space="preserve">ствием канализационной системы </w:t>
      </w:r>
      <w:r>
        <w:t>в соответствии с требованиями законодательства в области обеспечения санитарно-эпидемиологического благополучия населения;</w:t>
      </w:r>
    </w:p>
    <w:p w:rsidR="004F18DE" w:rsidRDefault="004F18DE" w:rsidP="004F18DE">
      <w:pPr>
        <w:pStyle w:val="1"/>
        <w:ind w:firstLine="720"/>
        <w:contextualSpacing/>
        <w:jc w:val="both"/>
      </w:pPr>
      <w:r>
        <w:t>12) осуществляют уборку экскрементов домашних животных.»;</w:t>
      </w:r>
    </w:p>
    <w:p w:rsidR="003D1B70" w:rsidRDefault="003D1B70" w:rsidP="004F18DE">
      <w:pPr>
        <w:pStyle w:val="1"/>
        <w:ind w:firstLine="720"/>
        <w:contextualSpacing/>
        <w:jc w:val="both"/>
      </w:pPr>
      <w:r>
        <w:t>1.2. Пункт 6.14 Раздела 6 дополнить подпунктом 6.14.1 следующего содержания:</w:t>
      </w:r>
    </w:p>
    <w:p w:rsidR="003D1B70" w:rsidRDefault="003D1B70" w:rsidP="003D1B70">
      <w:pPr>
        <w:pStyle w:val="1"/>
        <w:ind w:firstLine="720"/>
        <w:contextualSpacing/>
        <w:jc w:val="both"/>
      </w:pPr>
      <w:r>
        <w:t xml:space="preserve">«6.14.1. Выпас скота разрешается только в специально отведенных для этого местах. Выпас животных на неогороженных пастбищах осуществляется на привязи или под надзором владельцев животных или лиц, заключивших с владельцами или уполномоченными ими лицами договоры на оказание услуг по выпасу животных (далее – пастух). Владельцы животных и пастухи обязаны осуществлять постоянный надзор за животными в процессе их выпаса на пастбищах, не допуская их перемещения на участки, не предназначенные для этих целей. Запрещается оставлять животных без надзора, осуществлять выпас на улицах и других, не предназначенных для этих целей местах, допускать потраву цветников и посевов культур. Не допускается передвижение животных без сопровождения владельца или пастуха. Выпас скота и птицы на территориях </w:t>
      </w:r>
      <w:r>
        <w:lastRenderedPageBreak/>
        <w:t xml:space="preserve">улиц в полосе отвода автомобильных и железных дорог, садов, скверов, лесопарков, в рекреационных зонах муниципальных образований запрещается. </w:t>
      </w:r>
    </w:p>
    <w:p w:rsidR="003D1B70" w:rsidRDefault="003D1B70" w:rsidP="003D1B70">
      <w:pPr>
        <w:pStyle w:val="1"/>
        <w:ind w:firstLine="720"/>
        <w:contextualSpacing/>
        <w:jc w:val="both"/>
      </w:pPr>
      <w:r>
        <w:t>Места и маршрут прогона скота на пастбища должны быть согласованы с органами местного самоуправления и при необходимости с соответствующими органами управления дорожного хозяйства. Запрещается прогонять животных по пешеходным дорожкам и мостикам.»;</w:t>
      </w:r>
    </w:p>
    <w:p w:rsidR="004F18DE" w:rsidRDefault="003D1B70" w:rsidP="004F18DE">
      <w:pPr>
        <w:pStyle w:val="1"/>
        <w:ind w:firstLine="720"/>
        <w:contextualSpacing/>
        <w:jc w:val="both"/>
      </w:pPr>
      <w:r>
        <w:t>1.3</w:t>
      </w:r>
      <w:r w:rsidR="002D42FA">
        <w:t>. Пункт 8.4 Раздела 8 Правил изложить в новой редакции следующего содержания:</w:t>
      </w:r>
    </w:p>
    <w:p w:rsidR="002D42FA" w:rsidRDefault="002D42FA" w:rsidP="002D42FA">
      <w:pPr>
        <w:pStyle w:val="1"/>
        <w:ind w:firstLine="720"/>
        <w:contextualSpacing/>
        <w:jc w:val="both"/>
      </w:pPr>
      <w:r>
        <w:t xml:space="preserve">«8.4. Владельцы павильонов, киосков и других объектов мелкорозничной торговли и сферы обслуживания, остановочных павильонов, нестационарных объектов торговли на основании заключенного с администрацией </w:t>
      </w:r>
      <w:r w:rsidR="00443C15">
        <w:t>Дмитровск</w:t>
      </w:r>
      <w:r>
        <w:t>ого сельского поселения Соглашения обеспечивают уборку территорий, п</w:t>
      </w:r>
      <w:r w:rsidR="003D1B70">
        <w:t>рилегающих к указанным объектам.».</w:t>
      </w:r>
    </w:p>
    <w:p w:rsidR="003145BA" w:rsidRDefault="003145BA" w:rsidP="002D42FA">
      <w:pPr>
        <w:pStyle w:val="1"/>
        <w:ind w:firstLine="720"/>
        <w:contextualSpacing/>
        <w:jc w:val="both"/>
      </w:pPr>
      <w:r>
        <w:t>1.4. Раздел 20 Правил исключить.</w:t>
      </w:r>
    </w:p>
    <w:p w:rsidR="00CD5D24" w:rsidRDefault="00D57054" w:rsidP="00CD5D24">
      <w:pPr>
        <w:widowControl/>
        <w:autoSpaceDE w:val="0"/>
        <w:autoSpaceDN w:val="0"/>
        <w:adjustRightInd w:val="0"/>
        <w:ind w:firstLine="709"/>
        <w:contextualSpacing/>
        <w:jc w:val="both"/>
        <w:rPr>
          <w:rFonts w:ascii="Times New Roman CYR" w:hAnsi="Times New Roman CYR" w:cs="Times New Roman CYR"/>
          <w:sz w:val="28"/>
          <w:szCs w:val="28"/>
          <w:lang w:bidi="ar-SA"/>
        </w:rPr>
      </w:pPr>
      <w:r>
        <w:rPr>
          <w:rFonts w:ascii="Times New Roman CYR" w:hAnsi="Times New Roman CYR" w:cs="Times New Roman CYR"/>
          <w:sz w:val="28"/>
          <w:szCs w:val="28"/>
          <w:lang w:bidi="ar-SA"/>
        </w:rPr>
        <w:t xml:space="preserve">2. </w:t>
      </w:r>
      <w:bookmarkStart w:id="2" w:name="bookmark85"/>
      <w:bookmarkEnd w:id="2"/>
      <w:r w:rsidR="00CD5D24" w:rsidRPr="00CD5D24">
        <w:rPr>
          <w:rFonts w:ascii="Times New Roman CYR" w:hAnsi="Times New Roman CYR" w:cs="Times New Roman CYR"/>
          <w:sz w:val="28"/>
          <w:szCs w:val="28"/>
          <w:lang w:bidi="ar-SA"/>
        </w:rPr>
        <w:t>Обнародовать настоящее решение на официальном Портале Правительства Республики Крым на странице Советского муниципального района sovmo.rk.gov.ru, в разделе –Муниципальные образования Советского района, подраздел Некрасовское сельское поселение, а также на информационном стенде Некрасовского сельского совета, расположенного по адресу: с. Некрасовка, ул. Советская, 33.</w:t>
      </w:r>
    </w:p>
    <w:p w:rsidR="00620B1A" w:rsidRPr="00CD5D24" w:rsidRDefault="000F7AED" w:rsidP="00CD5D24">
      <w:pPr>
        <w:widowControl/>
        <w:autoSpaceDE w:val="0"/>
        <w:autoSpaceDN w:val="0"/>
        <w:adjustRightInd w:val="0"/>
        <w:ind w:firstLine="709"/>
        <w:contextualSpacing/>
        <w:jc w:val="both"/>
        <w:rPr>
          <w:rFonts w:ascii="Times New Roman" w:hAnsi="Times New Roman" w:cs="Times New Roman"/>
          <w:sz w:val="28"/>
        </w:rPr>
      </w:pPr>
      <w:r w:rsidRPr="00CD5D24">
        <w:rPr>
          <w:rFonts w:ascii="Times New Roman" w:hAnsi="Times New Roman" w:cs="Times New Roman"/>
          <w:sz w:val="28"/>
        </w:rPr>
        <w:t xml:space="preserve">3. </w:t>
      </w:r>
      <w:r w:rsidR="005E2C66" w:rsidRPr="00CD5D24">
        <w:rPr>
          <w:rFonts w:ascii="Times New Roman" w:hAnsi="Times New Roman" w:cs="Times New Roman"/>
          <w:sz w:val="28"/>
        </w:rPr>
        <w:t>Настоящее Решение вступает в силу с момента его официального обнародования.</w:t>
      </w:r>
    </w:p>
    <w:p w:rsidR="002D42FA" w:rsidRPr="00CD5D24" w:rsidRDefault="000F7AED" w:rsidP="00CD5D24">
      <w:pPr>
        <w:pStyle w:val="11"/>
        <w:keepNext/>
        <w:keepLines/>
        <w:spacing w:after="0"/>
        <w:contextualSpacing/>
        <w:jc w:val="both"/>
      </w:pPr>
      <w:bookmarkStart w:id="3" w:name="bookmark86"/>
      <w:bookmarkStart w:id="4" w:name="bookmark87"/>
      <w:bookmarkStart w:id="5" w:name="bookmark88"/>
      <w:r>
        <w:t>4</w:t>
      </w:r>
      <w:r w:rsidR="005E2C66">
        <w:t xml:space="preserve">. </w:t>
      </w:r>
      <w:bookmarkEnd w:id="3"/>
      <w:bookmarkEnd w:id="4"/>
      <w:bookmarkEnd w:id="5"/>
      <w:r w:rsidR="00CD5D24" w:rsidRPr="00CD5D24">
        <w:t>Контроль за исполнением настоящего решения возложить на постоянную комиссию по вопросам социально- экономическим, земельным вопросам, вопросам планирования бюджета и финансов, благоустройству и экологии</w:t>
      </w:r>
      <w:r w:rsidR="00CD5D24">
        <w:t>.</w:t>
      </w:r>
    </w:p>
    <w:p w:rsidR="000F7AED" w:rsidRDefault="000F7AED" w:rsidP="008E57A8">
      <w:pPr>
        <w:pStyle w:val="1"/>
        <w:tabs>
          <w:tab w:val="left" w:pos="2894"/>
        </w:tabs>
        <w:ind w:firstLine="0"/>
        <w:contextualSpacing/>
        <w:jc w:val="both"/>
        <w:rPr>
          <w:b/>
        </w:rPr>
      </w:pPr>
    </w:p>
    <w:p w:rsidR="00CD5D24" w:rsidRDefault="00CD5D24" w:rsidP="00CD5D24">
      <w:pPr>
        <w:widowControl/>
        <w:shd w:val="clear" w:color="auto" w:fill="FFFFFF"/>
        <w:rPr>
          <w:rFonts w:ascii="Times New Roman" w:eastAsia="Calibri" w:hAnsi="Times New Roman" w:cs="Times New Roman"/>
          <w:b/>
          <w:color w:val="auto"/>
          <w:sz w:val="28"/>
          <w:szCs w:val="28"/>
          <w:lang w:bidi="ar-SA"/>
        </w:rPr>
      </w:pPr>
    </w:p>
    <w:p w:rsidR="00CD5D24" w:rsidRPr="00CD5D24" w:rsidRDefault="00CD5D24" w:rsidP="00CD5D24">
      <w:pPr>
        <w:widowControl/>
        <w:shd w:val="clear" w:color="auto" w:fill="FFFFFF"/>
        <w:rPr>
          <w:rFonts w:ascii="Times New Roman" w:eastAsia="Calibri" w:hAnsi="Times New Roman" w:cs="Times New Roman"/>
          <w:b/>
          <w:color w:val="auto"/>
          <w:sz w:val="28"/>
          <w:szCs w:val="28"/>
          <w:lang w:bidi="ar-SA"/>
        </w:rPr>
      </w:pPr>
      <w:r w:rsidRPr="00CD5D24">
        <w:rPr>
          <w:rFonts w:ascii="Times New Roman" w:eastAsia="Calibri" w:hAnsi="Times New Roman" w:cs="Times New Roman"/>
          <w:b/>
          <w:color w:val="auto"/>
          <w:sz w:val="28"/>
          <w:szCs w:val="28"/>
          <w:lang w:bidi="ar-SA"/>
        </w:rPr>
        <w:t>Председатель Некрасовского сельского совета-</w:t>
      </w:r>
    </w:p>
    <w:p w:rsidR="00CD5D24" w:rsidRPr="00CD5D24" w:rsidRDefault="00CD5D24" w:rsidP="00CD5D24">
      <w:pPr>
        <w:widowControl/>
        <w:shd w:val="clear" w:color="auto" w:fill="FFFFFF"/>
        <w:rPr>
          <w:rFonts w:ascii="Times New Roman" w:eastAsia="Calibri" w:hAnsi="Times New Roman" w:cs="Times New Roman"/>
          <w:b/>
          <w:color w:val="auto"/>
          <w:sz w:val="28"/>
          <w:szCs w:val="28"/>
          <w:lang w:bidi="ar-SA"/>
        </w:rPr>
      </w:pPr>
      <w:r w:rsidRPr="00CD5D24">
        <w:rPr>
          <w:rFonts w:ascii="Times New Roman" w:eastAsia="Calibri" w:hAnsi="Times New Roman" w:cs="Times New Roman"/>
          <w:b/>
          <w:color w:val="auto"/>
          <w:sz w:val="28"/>
          <w:szCs w:val="28"/>
          <w:lang w:bidi="ar-SA"/>
        </w:rPr>
        <w:t xml:space="preserve">глава администрации </w:t>
      </w:r>
    </w:p>
    <w:p w:rsidR="00CD5D24" w:rsidRPr="00CD5D24" w:rsidRDefault="00CD5D24" w:rsidP="00CD5D24">
      <w:pPr>
        <w:widowControl/>
        <w:shd w:val="clear" w:color="auto" w:fill="FFFFFF"/>
        <w:rPr>
          <w:rFonts w:ascii="Times New Roman" w:eastAsia="Calibri" w:hAnsi="Times New Roman" w:cs="Times New Roman"/>
          <w:b/>
          <w:color w:val="auto"/>
          <w:sz w:val="28"/>
          <w:szCs w:val="28"/>
          <w:lang w:bidi="ar-SA"/>
        </w:rPr>
      </w:pPr>
      <w:r w:rsidRPr="00CD5D24">
        <w:rPr>
          <w:rFonts w:ascii="Times New Roman" w:eastAsia="Calibri" w:hAnsi="Times New Roman" w:cs="Times New Roman"/>
          <w:b/>
          <w:color w:val="auto"/>
          <w:sz w:val="28"/>
          <w:szCs w:val="28"/>
          <w:lang w:bidi="ar-SA"/>
        </w:rPr>
        <w:t>Некрасовского сельского поселения                                Л.А.Яковенко</w:t>
      </w:r>
    </w:p>
    <w:p w:rsidR="000F7AED" w:rsidRPr="000F7AED" w:rsidRDefault="000F7AED" w:rsidP="00CD5D24">
      <w:pPr>
        <w:pStyle w:val="1"/>
        <w:tabs>
          <w:tab w:val="left" w:pos="2894"/>
        </w:tabs>
        <w:ind w:firstLine="0"/>
        <w:contextualSpacing/>
        <w:jc w:val="both"/>
        <w:rPr>
          <w:b/>
        </w:rPr>
      </w:pPr>
      <w:bookmarkStart w:id="6" w:name="_GoBack"/>
      <w:bookmarkEnd w:id="6"/>
    </w:p>
    <w:sectPr w:rsidR="000F7AED" w:rsidRPr="000F7AED" w:rsidSect="00EB1105">
      <w:pgSz w:w="11900" w:h="16840"/>
      <w:pgMar w:top="1129" w:right="473" w:bottom="991" w:left="1621" w:header="701" w:footer="563" w:gutter="0"/>
      <w:pgNumType w:start="1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F2EA0" w:rsidRDefault="00CF2EA0">
      <w:r>
        <w:separator/>
      </w:r>
    </w:p>
  </w:endnote>
  <w:endnote w:type="continuationSeparator" w:id="0">
    <w:p w:rsidR="00CF2EA0" w:rsidRDefault="00CF2E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F2EA0" w:rsidRDefault="00CF2EA0"/>
  </w:footnote>
  <w:footnote w:type="continuationSeparator" w:id="0">
    <w:p w:rsidR="00CF2EA0" w:rsidRDefault="00CF2EA0"/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1C409A"/>
    <w:multiLevelType w:val="multilevel"/>
    <w:tmpl w:val="4DC2979A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3133089"/>
    <w:multiLevelType w:val="multilevel"/>
    <w:tmpl w:val="7D022CC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137526C0"/>
    <w:multiLevelType w:val="multilevel"/>
    <w:tmpl w:val="759C581A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269C6F73"/>
    <w:multiLevelType w:val="multilevel"/>
    <w:tmpl w:val="B0BEFD8E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345B57D4"/>
    <w:multiLevelType w:val="multilevel"/>
    <w:tmpl w:val="4C26E6E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FFFFFF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486B03A4"/>
    <w:multiLevelType w:val="multilevel"/>
    <w:tmpl w:val="CAEC48F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715B0BAF"/>
    <w:multiLevelType w:val="multilevel"/>
    <w:tmpl w:val="C10CA422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76A56BBD"/>
    <w:multiLevelType w:val="multilevel"/>
    <w:tmpl w:val="0D6A1C0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FFFFFF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FFFFFF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4"/>
  </w:num>
  <w:num w:numId="2">
    <w:abstractNumId w:val="1"/>
  </w:num>
  <w:num w:numId="3">
    <w:abstractNumId w:val="6"/>
  </w:num>
  <w:num w:numId="4">
    <w:abstractNumId w:val="3"/>
  </w:num>
  <w:num w:numId="5">
    <w:abstractNumId w:val="7"/>
  </w:num>
  <w:num w:numId="6">
    <w:abstractNumId w:val="0"/>
  </w:num>
  <w:num w:numId="7">
    <w:abstractNumId w:val="5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9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2"/>
  </w:compat>
  <w:rsids>
    <w:rsidRoot w:val="00620B1A"/>
    <w:rsid w:val="000F7AED"/>
    <w:rsid w:val="00107395"/>
    <w:rsid w:val="001F1BDD"/>
    <w:rsid w:val="00274518"/>
    <w:rsid w:val="002D42FA"/>
    <w:rsid w:val="003145BA"/>
    <w:rsid w:val="003D1B70"/>
    <w:rsid w:val="003D4E64"/>
    <w:rsid w:val="003D62F5"/>
    <w:rsid w:val="004153D8"/>
    <w:rsid w:val="00443C15"/>
    <w:rsid w:val="004453B1"/>
    <w:rsid w:val="004F18DE"/>
    <w:rsid w:val="005039FB"/>
    <w:rsid w:val="005E2C66"/>
    <w:rsid w:val="00620B1A"/>
    <w:rsid w:val="006D58F8"/>
    <w:rsid w:val="007B7497"/>
    <w:rsid w:val="007E67CA"/>
    <w:rsid w:val="00880B94"/>
    <w:rsid w:val="008868DB"/>
    <w:rsid w:val="008E57A8"/>
    <w:rsid w:val="00967188"/>
    <w:rsid w:val="009D78D4"/>
    <w:rsid w:val="00A0100A"/>
    <w:rsid w:val="00A50CB6"/>
    <w:rsid w:val="00B00BEE"/>
    <w:rsid w:val="00B825FD"/>
    <w:rsid w:val="00C057FB"/>
    <w:rsid w:val="00C950F5"/>
    <w:rsid w:val="00CD5D24"/>
    <w:rsid w:val="00CF2EA0"/>
    <w:rsid w:val="00D328F9"/>
    <w:rsid w:val="00D47008"/>
    <w:rsid w:val="00D57054"/>
    <w:rsid w:val="00D97045"/>
    <w:rsid w:val="00DB3D4E"/>
    <w:rsid w:val="00EB1105"/>
    <w:rsid w:val="00EF5C92"/>
    <w:rsid w:val="00F3782A"/>
    <w:rsid w:val="00FB3A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EAEA84"/>
  <w15:docId w15:val="{B48476EF-CF56-4BEC-A77A-51E1BF135A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ourier New" w:eastAsia="Courier New" w:hAnsi="Courier New" w:cs="Courier New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EB1105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sid w:val="00EB110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  <w:shd w:val="clear" w:color="auto" w:fill="auto"/>
    </w:rPr>
  </w:style>
  <w:style w:type="character" w:customStyle="1" w:styleId="10">
    <w:name w:val="Заголовок №1_"/>
    <w:basedOn w:val="a0"/>
    <w:link w:val="11"/>
    <w:rsid w:val="00EB110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  <w:shd w:val="clear" w:color="auto" w:fill="auto"/>
    </w:rPr>
  </w:style>
  <w:style w:type="paragraph" w:customStyle="1" w:styleId="1">
    <w:name w:val="Основной текст1"/>
    <w:basedOn w:val="a"/>
    <w:link w:val="a3"/>
    <w:rsid w:val="00EB1105"/>
    <w:pPr>
      <w:ind w:firstLine="400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11">
    <w:name w:val="Заголовок №1"/>
    <w:basedOn w:val="a"/>
    <w:link w:val="10"/>
    <w:rsid w:val="00EB1105"/>
    <w:pPr>
      <w:spacing w:after="320"/>
      <w:ind w:firstLine="720"/>
      <w:outlineLvl w:val="0"/>
    </w:pPr>
    <w:rPr>
      <w:rFonts w:ascii="Times New Roman" w:eastAsia="Times New Roman" w:hAnsi="Times New Roman" w:cs="Times New Roman"/>
      <w:sz w:val="28"/>
      <w:szCs w:val="28"/>
    </w:rPr>
  </w:style>
  <w:style w:type="paragraph" w:styleId="a4">
    <w:name w:val="Balloon Text"/>
    <w:basedOn w:val="a"/>
    <w:link w:val="a5"/>
    <w:uiPriority w:val="99"/>
    <w:semiHidden/>
    <w:unhideWhenUsed/>
    <w:rsid w:val="004453B1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453B1"/>
    <w:rPr>
      <w:rFonts w:ascii="Tahoma" w:hAnsi="Tahoma" w:cs="Tahoma"/>
      <w:color w:val="000000"/>
      <w:sz w:val="16"/>
      <w:szCs w:val="16"/>
    </w:rPr>
  </w:style>
  <w:style w:type="character" w:customStyle="1" w:styleId="5">
    <w:name w:val="Основной текст (5)_"/>
    <w:basedOn w:val="a0"/>
    <w:link w:val="50"/>
    <w:rsid w:val="00D328F9"/>
    <w:rPr>
      <w:b/>
      <w:bCs/>
    </w:rPr>
  </w:style>
  <w:style w:type="paragraph" w:customStyle="1" w:styleId="50">
    <w:name w:val="Основной текст (5)"/>
    <w:basedOn w:val="a"/>
    <w:link w:val="5"/>
    <w:rsid w:val="00D328F9"/>
    <w:pPr>
      <w:spacing w:after="400"/>
      <w:jc w:val="center"/>
    </w:pPr>
    <w:rPr>
      <w:b/>
      <w:bCs/>
      <w:color w:val="auto"/>
    </w:rPr>
  </w:style>
  <w:style w:type="character" w:customStyle="1" w:styleId="a6">
    <w:name w:val="Подпись к картинке_"/>
    <w:basedOn w:val="a0"/>
    <w:link w:val="a7"/>
    <w:rsid w:val="004153D8"/>
    <w:rPr>
      <w:rFonts w:ascii="Arial" w:eastAsia="Arial" w:hAnsi="Arial" w:cs="Arial"/>
      <w:sz w:val="20"/>
      <w:szCs w:val="20"/>
    </w:rPr>
  </w:style>
  <w:style w:type="character" w:customStyle="1" w:styleId="2">
    <w:name w:val="Основной текст (2)_"/>
    <w:basedOn w:val="a0"/>
    <w:link w:val="20"/>
    <w:rsid w:val="004153D8"/>
    <w:rPr>
      <w:rFonts w:ascii="Arial" w:eastAsia="Arial" w:hAnsi="Arial" w:cs="Arial"/>
      <w:sz w:val="18"/>
      <w:szCs w:val="18"/>
    </w:rPr>
  </w:style>
  <w:style w:type="paragraph" w:customStyle="1" w:styleId="a7">
    <w:name w:val="Подпись к картинке"/>
    <w:basedOn w:val="a"/>
    <w:link w:val="a6"/>
    <w:rsid w:val="004153D8"/>
    <w:pPr>
      <w:spacing w:line="298" w:lineRule="auto"/>
    </w:pPr>
    <w:rPr>
      <w:rFonts w:ascii="Arial" w:eastAsia="Arial" w:hAnsi="Arial" w:cs="Arial"/>
      <w:color w:val="auto"/>
      <w:sz w:val="20"/>
      <w:szCs w:val="20"/>
    </w:rPr>
  </w:style>
  <w:style w:type="paragraph" w:customStyle="1" w:styleId="20">
    <w:name w:val="Основной текст (2)"/>
    <w:basedOn w:val="a"/>
    <w:link w:val="2"/>
    <w:rsid w:val="004153D8"/>
    <w:pPr>
      <w:spacing w:line="283" w:lineRule="auto"/>
    </w:pPr>
    <w:rPr>
      <w:rFonts w:ascii="Arial" w:eastAsia="Arial" w:hAnsi="Arial" w:cs="Arial"/>
      <w:color w:val="auto"/>
      <w:sz w:val="18"/>
      <w:szCs w:val="18"/>
    </w:rPr>
  </w:style>
  <w:style w:type="character" w:customStyle="1" w:styleId="a8">
    <w:name w:val="Колонтитул"/>
    <w:basedOn w:val="a0"/>
    <w:link w:val="12"/>
    <w:uiPriority w:val="99"/>
    <w:locked/>
    <w:rsid w:val="003D62F5"/>
    <w:rPr>
      <w:rFonts w:ascii="Times New Roman" w:hAnsi="Times New Roman" w:cs="Times New Roman"/>
      <w:sz w:val="27"/>
      <w:szCs w:val="27"/>
      <w:shd w:val="clear" w:color="auto" w:fill="FFFFFF"/>
    </w:rPr>
  </w:style>
  <w:style w:type="paragraph" w:customStyle="1" w:styleId="12">
    <w:name w:val="Колонтитул1"/>
    <w:basedOn w:val="a"/>
    <w:link w:val="a8"/>
    <w:uiPriority w:val="99"/>
    <w:rsid w:val="003D62F5"/>
    <w:pPr>
      <w:shd w:val="clear" w:color="auto" w:fill="FFFFFF"/>
      <w:spacing w:line="240" w:lineRule="atLeast"/>
    </w:pPr>
    <w:rPr>
      <w:rFonts w:ascii="Times New Roman" w:hAnsi="Times New Roman" w:cs="Times New Roman"/>
      <w:color w:val="auto"/>
      <w:sz w:val="27"/>
      <w:szCs w:val="27"/>
    </w:rPr>
  </w:style>
  <w:style w:type="character" w:styleId="a9">
    <w:name w:val="Hyperlink"/>
    <w:basedOn w:val="a0"/>
    <w:uiPriority w:val="99"/>
    <w:semiHidden/>
    <w:unhideWhenUsed/>
    <w:rsid w:val="009D78D4"/>
    <w:rPr>
      <w:color w:val="0000FF"/>
      <w:u w:val="single"/>
    </w:rPr>
  </w:style>
  <w:style w:type="character" w:styleId="aa">
    <w:name w:val="Strong"/>
    <w:basedOn w:val="a0"/>
    <w:uiPriority w:val="22"/>
    <w:qFormat/>
    <w:rsid w:val="009D78D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14407A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3</Pages>
  <Words>1003</Words>
  <Characters>5722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SECRETARY</cp:lastModifiedBy>
  <cp:revision>3</cp:revision>
  <cp:lastPrinted>2021-07-22T08:31:00Z</cp:lastPrinted>
  <dcterms:created xsi:type="dcterms:W3CDTF">2021-07-19T08:30:00Z</dcterms:created>
  <dcterms:modified xsi:type="dcterms:W3CDTF">2021-07-22T08:31:00Z</dcterms:modified>
</cp:coreProperties>
</file>