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36B" w:rsidRPr="00D16568" w:rsidRDefault="00FC736B" w:rsidP="00FC736B">
      <w:pPr>
        <w:rPr>
          <w:color w:val="1D1B11" w:themeColor="background2" w:themeShade="1A"/>
        </w:rPr>
      </w:pPr>
      <w:r w:rsidRPr="00D16568">
        <w:rPr>
          <w:color w:val="1D1B11" w:themeColor="background2" w:themeShade="1A"/>
        </w:rPr>
        <w:t xml:space="preserve">                                                    </w:t>
      </w:r>
      <w:r w:rsidR="00E061BA">
        <w:rPr>
          <w:color w:val="1D1B11" w:themeColor="background2" w:themeShade="1A"/>
        </w:rPr>
        <w:t xml:space="preserve">     </w:t>
      </w:r>
      <w:r w:rsidRPr="00D16568">
        <w:rPr>
          <w:color w:val="1D1B11" w:themeColor="background2" w:themeShade="1A"/>
        </w:rPr>
        <w:t xml:space="preserve">          </w:t>
      </w:r>
      <w:r w:rsidR="00854930" w:rsidRPr="00D16568">
        <w:rPr>
          <w:color w:val="1D1B11" w:themeColor="background2" w:themeShade="1A"/>
        </w:rPr>
        <w:t xml:space="preserve">   </w:t>
      </w:r>
      <w:r w:rsidRPr="00D16568">
        <w:rPr>
          <w:color w:val="1D1B11" w:themeColor="background2" w:themeShade="1A"/>
        </w:rPr>
        <w:t xml:space="preserve"> </w:t>
      </w:r>
      <w:r w:rsidRPr="00D16568">
        <w:rPr>
          <w:noProof/>
          <w:color w:val="1D1B11" w:themeColor="background2" w:themeShade="1A"/>
        </w:rPr>
        <w:drawing>
          <wp:inline distT="0" distB="0" distL="0" distR="0" wp14:anchorId="7B28B364" wp14:editId="63770B9F">
            <wp:extent cx="542925" cy="581025"/>
            <wp:effectExtent l="0" t="0" r="0" b="0"/>
            <wp:docPr id="1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36B" w:rsidRPr="00D16568" w:rsidRDefault="00FC736B" w:rsidP="00FC736B">
      <w:pPr>
        <w:jc w:val="center"/>
        <w:rPr>
          <w:b/>
          <w:color w:val="1D1B11" w:themeColor="background2" w:themeShade="1A"/>
          <w:sz w:val="28"/>
          <w:szCs w:val="28"/>
        </w:rPr>
      </w:pPr>
      <w:r w:rsidRPr="00D16568">
        <w:rPr>
          <w:b/>
          <w:color w:val="1D1B11" w:themeColor="background2" w:themeShade="1A"/>
          <w:sz w:val="28"/>
          <w:szCs w:val="28"/>
        </w:rPr>
        <w:t>АДМИНИСТРАЦИЯ НЕКРАСОВСКОГО СЕЛЬСКОГО ПОСЕЛЕНИЯ СОВЕТСКОГО РАЙОНА  РЕСПУБЛИКИ КРЫМ</w:t>
      </w:r>
    </w:p>
    <w:p w:rsidR="00FC736B" w:rsidRPr="00D16568" w:rsidRDefault="00FC736B" w:rsidP="00FC736B">
      <w:pPr>
        <w:rPr>
          <w:b/>
          <w:color w:val="1D1B11" w:themeColor="background2" w:themeShade="1A"/>
          <w:sz w:val="28"/>
          <w:szCs w:val="28"/>
        </w:rPr>
      </w:pPr>
    </w:p>
    <w:tbl>
      <w:tblPr>
        <w:tblStyle w:val="a3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D16568" w:rsidRPr="00D16568" w:rsidTr="00D53D6B">
        <w:tc>
          <w:tcPr>
            <w:tcW w:w="5070" w:type="dxa"/>
            <w:hideMark/>
          </w:tcPr>
          <w:p w:rsidR="00FC736B" w:rsidRPr="00D16568" w:rsidRDefault="00FC736B" w:rsidP="00D53D6B">
            <w:pPr>
              <w:ind w:left="-142" w:right="-250"/>
              <w:jc w:val="center"/>
              <w:rPr>
                <w:b/>
                <w:color w:val="1D1B11" w:themeColor="background2" w:themeShade="1A"/>
                <w:sz w:val="26"/>
                <w:szCs w:val="26"/>
              </w:rPr>
            </w:pP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АДМ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І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Н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І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СТРАЦ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І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Я НЕКРАСОВСЬКОГО</w:t>
            </w:r>
          </w:p>
          <w:p w:rsidR="00FC736B" w:rsidRPr="00D16568" w:rsidRDefault="00FC736B" w:rsidP="00D53D6B">
            <w:pPr>
              <w:jc w:val="center"/>
              <w:rPr>
                <w:b/>
                <w:color w:val="1D1B11" w:themeColor="background2" w:themeShade="1A"/>
                <w:sz w:val="26"/>
                <w:szCs w:val="26"/>
              </w:rPr>
            </w:pP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С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 xml:space="preserve">ІЛЬСЬКОГО ПОСЕЛЕННЯ 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СОВ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ЄТСЬКОГО РАЙОНУ</w:t>
            </w:r>
          </w:p>
          <w:p w:rsidR="00FC736B" w:rsidRPr="00D16568" w:rsidRDefault="00FC736B" w:rsidP="00D53D6B">
            <w:pPr>
              <w:jc w:val="center"/>
              <w:rPr>
                <w:color w:val="1D1B11" w:themeColor="background2" w:themeShade="1A"/>
                <w:sz w:val="26"/>
                <w:szCs w:val="26"/>
                <w:lang w:val="uk-UA"/>
              </w:rPr>
            </w:pP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РЕСПУБЛ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ІКИ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 xml:space="preserve"> КР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И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М</w:t>
            </w:r>
          </w:p>
        </w:tc>
        <w:tc>
          <w:tcPr>
            <w:tcW w:w="4786" w:type="dxa"/>
          </w:tcPr>
          <w:p w:rsidR="00FC736B" w:rsidRPr="00D16568" w:rsidRDefault="00FC736B" w:rsidP="00D53D6B">
            <w:pPr>
              <w:ind w:left="175" w:hanging="175"/>
              <w:jc w:val="center"/>
              <w:rPr>
                <w:color w:val="1D1B11" w:themeColor="background2" w:themeShade="1A"/>
                <w:sz w:val="26"/>
                <w:szCs w:val="26"/>
                <w:lang w:val="uk-UA"/>
              </w:rPr>
            </w:pP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D16568" w:rsidRPr="00AA4A17" w:rsidRDefault="00FC736B" w:rsidP="00AA4A17">
      <w:pPr>
        <w:rPr>
          <w:i/>
          <w:color w:val="1D1B11" w:themeColor="background2" w:themeShade="1A"/>
          <w:sz w:val="20"/>
          <w:szCs w:val="20"/>
          <w:lang w:val="uk-UA"/>
        </w:rPr>
      </w:pPr>
      <w:r w:rsidRPr="00D16568">
        <w:rPr>
          <w:noProof/>
          <w:color w:val="1D1B11" w:themeColor="background2" w:themeShade="1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905BC2F" wp14:editId="1C1146B8">
                <wp:simplePos x="0" y="0"/>
                <wp:positionH relativeFrom="column">
                  <wp:posOffset>-232410</wp:posOffset>
                </wp:positionH>
                <wp:positionV relativeFrom="paragraph">
                  <wp:posOffset>148590</wp:posOffset>
                </wp:positionV>
                <wp:extent cx="6492875" cy="0"/>
                <wp:effectExtent l="34290" t="34290" r="35560" b="32385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7C7C21"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D16568">
        <w:rPr>
          <w:i/>
          <w:color w:val="1D1B11" w:themeColor="background2" w:themeShade="1A"/>
          <w:sz w:val="20"/>
          <w:szCs w:val="20"/>
        </w:rPr>
        <w:t xml:space="preserve">                                                                    </w:t>
      </w:r>
      <w:r w:rsidR="00AA4A17">
        <w:rPr>
          <w:i/>
          <w:color w:val="1D1B11" w:themeColor="background2" w:themeShade="1A"/>
          <w:sz w:val="20"/>
          <w:szCs w:val="20"/>
        </w:rPr>
        <w:t xml:space="preserve">   </w:t>
      </w:r>
      <w:r w:rsidR="00D16568" w:rsidRPr="00E061BA">
        <w:rPr>
          <w:b/>
          <w:color w:val="1D1B11" w:themeColor="background2" w:themeShade="1A"/>
          <w:sz w:val="32"/>
          <w:szCs w:val="44"/>
        </w:rPr>
        <w:t>ПОСТАНОВЛЕНИЕ</w:t>
      </w:r>
    </w:p>
    <w:p w:rsidR="0075788E" w:rsidRPr="00D16568" w:rsidRDefault="00D16568" w:rsidP="00D16568">
      <w:pPr>
        <w:rPr>
          <w:b/>
          <w:color w:val="1D1B11" w:themeColor="background2" w:themeShade="1A"/>
          <w:sz w:val="44"/>
          <w:szCs w:val="44"/>
        </w:rPr>
      </w:pPr>
      <w:r>
        <w:rPr>
          <w:b/>
          <w:color w:val="1D1B11" w:themeColor="background2" w:themeShade="1A"/>
          <w:sz w:val="28"/>
          <w:szCs w:val="28"/>
        </w:rPr>
        <w:t>от</w:t>
      </w:r>
      <w:r w:rsidR="0046760E">
        <w:rPr>
          <w:b/>
          <w:color w:val="1D1B11" w:themeColor="background2" w:themeShade="1A"/>
          <w:sz w:val="28"/>
          <w:szCs w:val="28"/>
        </w:rPr>
        <w:t xml:space="preserve"> 18 января 2022</w:t>
      </w:r>
      <w:r>
        <w:rPr>
          <w:b/>
          <w:color w:val="1D1B11" w:themeColor="background2" w:themeShade="1A"/>
          <w:sz w:val="28"/>
          <w:szCs w:val="28"/>
        </w:rPr>
        <w:t xml:space="preserve"> года</w:t>
      </w:r>
      <w:r w:rsidR="00FC736B" w:rsidRPr="00D16568">
        <w:rPr>
          <w:b/>
          <w:color w:val="1D1B11" w:themeColor="background2" w:themeShade="1A"/>
          <w:sz w:val="28"/>
          <w:szCs w:val="28"/>
        </w:rPr>
        <w:t xml:space="preserve"> </w:t>
      </w:r>
      <w:r>
        <w:rPr>
          <w:b/>
          <w:color w:val="1D1B11" w:themeColor="background2" w:themeShade="1A"/>
          <w:sz w:val="28"/>
          <w:szCs w:val="28"/>
        </w:rPr>
        <w:t xml:space="preserve">                                             </w:t>
      </w:r>
      <w:r w:rsidR="00E061BA">
        <w:rPr>
          <w:b/>
          <w:color w:val="1D1B11" w:themeColor="background2" w:themeShade="1A"/>
          <w:sz w:val="28"/>
          <w:szCs w:val="28"/>
        </w:rPr>
        <w:t xml:space="preserve"> </w:t>
      </w:r>
      <w:r w:rsidR="00B361E4">
        <w:rPr>
          <w:b/>
          <w:color w:val="1D1B11" w:themeColor="background2" w:themeShade="1A"/>
          <w:sz w:val="28"/>
          <w:szCs w:val="28"/>
        </w:rPr>
        <w:t xml:space="preserve">                           № 7</w:t>
      </w:r>
    </w:p>
    <w:p w:rsidR="00FC736B" w:rsidRDefault="00B361E4" w:rsidP="00D16568">
      <w:pPr>
        <w:rPr>
          <w:b/>
          <w:color w:val="1D1B11" w:themeColor="background2" w:themeShade="1A"/>
          <w:sz w:val="28"/>
          <w:szCs w:val="28"/>
        </w:rPr>
      </w:pPr>
      <w:proofErr w:type="spellStart"/>
      <w:r>
        <w:rPr>
          <w:b/>
          <w:color w:val="1D1B11" w:themeColor="background2" w:themeShade="1A"/>
          <w:sz w:val="28"/>
          <w:szCs w:val="28"/>
        </w:rPr>
        <w:t>с.Некрасовка</w:t>
      </w:r>
      <w:proofErr w:type="spellEnd"/>
    </w:p>
    <w:p w:rsidR="00D16568" w:rsidRPr="00D16568" w:rsidRDefault="00D16568" w:rsidP="00D16568">
      <w:pPr>
        <w:rPr>
          <w:b/>
          <w:color w:val="1D1B11" w:themeColor="background2" w:themeShade="1A"/>
          <w:sz w:val="28"/>
          <w:szCs w:val="28"/>
        </w:rPr>
      </w:pPr>
    </w:p>
    <w:p w:rsidR="00FC736B" w:rsidRPr="003A0F06" w:rsidRDefault="00B361E4" w:rsidP="00AA4A17">
      <w:pPr>
        <w:rPr>
          <w:b/>
          <w:color w:val="1D1B11" w:themeColor="background2" w:themeShade="1A"/>
          <w:sz w:val="28"/>
        </w:rPr>
      </w:pPr>
      <w:bookmarkStart w:id="0" w:name="_GoBack"/>
      <w:r>
        <w:rPr>
          <w:b/>
          <w:color w:val="1D1B11" w:themeColor="background2" w:themeShade="1A"/>
          <w:sz w:val="28"/>
        </w:rPr>
        <w:t>Об отмене постановления №141 от 17.08.2017</w:t>
      </w:r>
      <w:r w:rsidR="00D16568" w:rsidRPr="00D16568">
        <w:rPr>
          <w:b/>
          <w:color w:val="1D1B11" w:themeColor="background2" w:themeShade="1A"/>
          <w:sz w:val="28"/>
        </w:rPr>
        <w:t xml:space="preserve"> года «</w:t>
      </w:r>
      <w:r w:rsidRPr="00B361E4">
        <w:rPr>
          <w:b/>
          <w:color w:val="1D1B11" w:themeColor="background2" w:themeShade="1A"/>
          <w:sz w:val="28"/>
        </w:rPr>
        <w:t>Об утверждении Порядка разработки и утверждения технических заданий на разработку инвестиционных программ организаций, осуществляющих горячее водоснабжение, холодное водоснабжение и (или) водоотведение</w:t>
      </w:r>
      <w:r w:rsidR="00D16568" w:rsidRPr="00655998">
        <w:rPr>
          <w:b/>
          <w:color w:val="1D1B11" w:themeColor="background2" w:themeShade="1A"/>
          <w:sz w:val="28"/>
        </w:rPr>
        <w:t>»</w:t>
      </w:r>
    </w:p>
    <w:bookmarkEnd w:id="0"/>
    <w:p w:rsidR="00FC736B" w:rsidRPr="00D16568" w:rsidRDefault="00FC736B" w:rsidP="00FC736B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0F2656" w:rsidRPr="000F2656" w:rsidRDefault="0046760E" w:rsidP="000F2656">
      <w:pPr>
        <w:pStyle w:val="ConsPlusNormal"/>
        <w:ind w:firstLine="708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4"/>
        </w:rPr>
      </w:pPr>
      <w:r w:rsidRPr="00EC6EFC">
        <w:rPr>
          <w:rFonts w:ascii="Times New Roman" w:hAnsi="Times New Roman" w:cs="Times New Roman"/>
          <w:color w:val="666666"/>
          <w:sz w:val="28"/>
          <w:szCs w:val="28"/>
        </w:rPr>
        <w:t xml:space="preserve">                  </w:t>
      </w:r>
      <w:r w:rsidRPr="0061310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                 </w:t>
      </w:r>
      <w:proofErr w:type="gramStart"/>
      <w:r w:rsidRPr="00613107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613107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A4A17">
        <w:rPr>
          <w:rFonts w:ascii="Times New Roman" w:hAnsi="Times New Roman" w:cs="Times New Roman"/>
          <w:sz w:val="28"/>
          <w:szCs w:val="28"/>
        </w:rPr>
        <w:t>Российской Федерации»</w:t>
      </w:r>
      <w:r w:rsidR="001866F6">
        <w:rPr>
          <w:rFonts w:ascii="Times New Roman" w:hAnsi="Times New Roman" w:cs="Times New Roman"/>
          <w:sz w:val="28"/>
          <w:szCs w:val="28"/>
        </w:rPr>
        <w:t>, Федеральным законом</w:t>
      </w:r>
      <w:r w:rsidR="001866F6" w:rsidRPr="001866F6">
        <w:t xml:space="preserve"> </w:t>
      </w:r>
      <w:r w:rsidR="001866F6" w:rsidRPr="001866F6">
        <w:rPr>
          <w:rFonts w:ascii="Times New Roman" w:hAnsi="Times New Roman" w:cs="Times New Roman"/>
          <w:sz w:val="28"/>
          <w:szCs w:val="28"/>
        </w:rPr>
        <w:t>от 07 декабря 2011 г. № 416-ФЗ «О водоснабжении и водоотведении»</w:t>
      </w:r>
      <w:r w:rsidR="001866F6">
        <w:rPr>
          <w:rFonts w:ascii="Times New Roman" w:hAnsi="Times New Roman" w:cs="Times New Roman"/>
          <w:sz w:val="28"/>
          <w:szCs w:val="28"/>
        </w:rPr>
        <w:t>,</w:t>
      </w:r>
      <w:r w:rsidR="001866F6" w:rsidRPr="001866F6">
        <w:t xml:space="preserve"> </w:t>
      </w:r>
      <w:r w:rsidR="001866F6" w:rsidRPr="001866F6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29.07.2013 № 641 «Об инвестиционных и производственных программах организаций, осуществляющих деятельность в сфере водоснабжения и водоотведения»</w:t>
      </w:r>
      <w:r w:rsidR="001866F6">
        <w:rPr>
          <w:rFonts w:ascii="Times New Roman" w:hAnsi="Times New Roman" w:cs="Times New Roman"/>
          <w:sz w:val="28"/>
          <w:szCs w:val="28"/>
        </w:rPr>
        <w:t xml:space="preserve"> </w:t>
      </w:r>
      <w:r w:rsidR="00AA4A17" w:rsidRPr="00AA4A17">
        <w:t xml:space="preserve"> </w:t>
      </w:r>
      <w:r w:rsidR="00AA4A17" w:rsidRPr="00AA4A17">
        <w:rPr>
          <w:rFonts w:ascii="Times New Roman" w:hAnsi="Times New Roman" w:cs="Times New Roman"/>
          <w:sz w:val="28"/>
          <w:szCs w:val="28"/>
        </w:rPr>
        <w:t>рассмотрев экспертное заключение Министерст</w:t>
      </w:r>
      <w:r w:rsidR="00AA4A17">
        <w:rPr>
          <w:rFonts w:ascii="Times New Roman" w:hAnsi="Times New Roman" w:cs="Times New Roman"/>
          <w:sz w:val="28"/>
          <w:szCs w:val="28"/>
        </w:rPr>
        <w:t xml:space="preserve">ва юстиции Республики Крым от </w:t>
      </w:r>
      <w:r w:rsidR="001866F6">
        <w:rPr>
          <w:rFonts w:ascii="Times New Roman" w:hAnsi="Times New Roman" w:cs="Times New Roman"/>
          <w:sz w:val="28"/>
          <w:szCs w:val="28"/>
        </w:rPr>
        <w:t>29</w:t>
      </w:r>
      <w:r w:rsidR="00AA4A17">
        <w:rPr>
          <w:rFonts w:ascii="Times New Roman" w:hAnsi="Times New Roman" w:cs="Times New Roman"/>
          <w:sz w:val="28"/>
          <w:szCs w:val="28"/>
        </w:rPr>
        <w:t>.12</w:t>
      </w:r>
      <w:r w:rsidR="00AA4A17" w:rsidRPr="00AA4A17">
        <w:rPr>
          <w:rFonts w:ascii="Times New Roman" w:hAnsi="Times New Roman" w:cs="Times New Roman"/>
          <w:sz w:val="28"/>
          <w:szCs w:val="28"/>
        </w:rPr>
        <w:t>.2021</w:t>
      </w:r>
      <w:r w:rsidRPr="009E6B0D">
        <w:rPr>
          <w:rFonts w:ascii="Times New Roman" w:hAnsi="Times New Roman" w:cs="Times New Roman"/>
          <w:sz w:val="28"/>
          <w:szCs w:val="28"/>
        </w:rPr>
        <w:t>,</w:t>
      </w:r>
      <w:r w:rsidR="000F2656">
        <w:rPr>
          <w:rFonts w:ascii="Times New Roman" w:hAnsi="Times New Roman" w:cs="Times New Roman"/>
          <w:color w:val="1D1B11" w:themeColor="background2" w:themeShade="1A"/>
          <w:sz w:val="28"/>
          <w:szCs w:val="24"/>
        </w:rPr>
        <w:t xml:space="preserve"> </w:t>
      </w:r>
      <w:r w:rsidR="000F2656" w:rsidRPr="000F2656">
        <w:rPr>
          <w:rFonts w:ascii="Times New Roman" w:hAnsi="Times New Roman" w:cs="Times New Roman"/>
          <w:color w:val="1D1B11" w:themeColor="background2" w:themeShade="1A"/>
          <w:sz w:val="28"/>
          <w:szCs w:val="24"/>
        </w:rPr>
        <w:t>администрация Некрасовского сельского поселения</w:t>
      </w:r>
    </w:p>
    <w:p w:rsidR="003A0F06" w:rsidRPr="00D16568" w:rsidRDefault="00D16568" w:rsidP="00AA4A17">
      <w:pPr>
        <w:pStyle w:val="ConsPlusNormal"/>
        <w:widowControl/>
        <w:spacing w:after="120"/>
        <w:ind w:firstLine="708"/>
        <w:jc w:val="both"/>
        <w:rPr>
          <w:rFonts w:ascii="Times New Roman" w:hAnsi="Times New Roman" w:cs="Times New Roman"/>
          <w:b/>
          <w:color w:val="1D1B11" w:themeColor="background2" w:themeShade="1A"/>
          <w:sz w:val="28"/>
        </w:rPr>
      </w:pP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</w:rPr>
        <w:t>ПОСТАНОВЛЯЕТ:</w:t>
      </w:r>
    </w:p>
    <w:p w:rsidR="001866F6" w:rsidRDefault="00D90FC5" w:rsidP="001866F6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color w:val="1D1B11" w:themeColor="background2" w:themeShade="1A"/>
          <w:sz w:val="28"/>
        </w:rPr>
      </w:pPr>
      <w:r w:rsidRPr="00D16568">
        <w:rPr>
          <w:rFonts w:ascii="Times New Roman" w:hAnsi="Times New Roman" w:cs="Times New Roman"/>
          <w:color w:val="1D1B11" w:themeColor="background2" w:themeShade="1A"/>
          <w:sz w:val="28"/>
        </w:rPr>
        <w:t xml:space="preserve">Отменить </w:t>
      </w:r>
      <w:r w:rsidR="0075788E" w:rsidRPr="00D16568">
        <w:rPr>
          <w:rFonts w:ascii="Times New Roman" w:hAnsi="Times New Roman" w:cs="Times New Roman"/>
          <w:color w:val="1D1B11" w:themeColor="background2" w:themeShade="1A"/>
          <w:sz w:val="28"/>
        </w:rPr>
        <w:t>Постановлени</w:t>
      </w:r>
      <w:r w:rsidRPr="00D16568">
        <w:rPr>
          <w:rFonts w:ascii="Times New Roman" w:hAnsi="Times New Roman" w:cs="Times New Roman"/>
          <w:color w:val="1D1B11" w:themeColor="background2" w:themeShade="1A"/>
          <w:sz w:val="28"/>
        </w:rPr>
        <w:t>е</w:t>
      </w:r>
      <w:r w:rsidR="001866F6">
        <w:rPr>
          <w:rFonts w:ascii="Times New Roman" w:hAnsi="Times New Roman" w:cs="Times New Roman"/>
          <w:color w:val="1D1B11" w:themeColor="background2" w:themeShade="1A"/>
          <w:sz w:val="28"/>
        </w:rPr>
        <w:t xml:space="preserve"> №141 от 17.08.2017</w:t>
      </w:r>
      <w:r w:rsidR="003A0F06" w:rsidRPr="00AA4A17">
        <w:rPr>
          <w:rFonts w:ascii="Times New Roman" w:hAnsi="Times New Roman" w:cs="Times New Roman"/>
          <w:color w:val="1D1B11" w:themeColor="background2" w:themeShade="1A"/>
          <w:sz w:val="28"/>
        </w:rPr>
        <w:t xml:space="preserve"> года «</w:t>
      </w:r>
      <w:r w:rsidR="001866F6" w:rsidRPr="001866F6">
        <w:rPr>
          <w:rFonts w:ascii="Times New Roman" w:hAnsi="Times New Roman" w:cs="Times New Roman"/>
          <w:color w:val="1D1B11" w:themeColor="background2" w:themeShade="1A"/>
          <w:sz w:val="28"/>
        </w:rPr>
        <w:t>Об утверждении</w:t>
      </w:r>
    </w:p>
    <w:p w:rsidR="00FC736B" w:rsidRPr="00AA4A17" w:rsidRDefault="001866F6" w:rsidP="001866F6">
      <w:pPr>
        <w:pStyle w:val="ConsPlusNormal"/>
        <w:ind w:firstLine="0"/>
        <w:jc w:val="both"/>
        <w:rPr>
          <w:rFonts w:ascii="Times New Roman" w:hAnsi="Times New Roman" w:cs="Times New Roman"/>
          <w:color w:val="1D1B11" w:themeColor="background2" w:themeShade="1A"/>
          <w:sz w:val="28"/>
        </w:rPr>
      </w:pPr>
      <w:r w:rsidRPr="001866F6">
        <w:rPr>
          <w:rFonts w:ascii="Times New Roman" w:hAnsi="Times New Roman" w:cs="Times New Roman"/>
          <w:color w:val="1D1B11" w:themeColor="background2" w:themeShade="1A"/>
          <w:sz w:val="28"/>
        </w:rPr>
        <w:t>Порядка разработки и утверждения технических заданий на разработку инвестиционных программ организаций, осуществляющих горячее водоснабжение, холодное водоснабжение и (или) водоотведение</w:t>
      </w:r>
      <w:r w:rsidR="003A0F06" w:rsidRPr="00AA4A17">
        <w:rPr>
          <w:rFonts w:ascii="Times New Roman" w:hAnsi="Times New Roman" w:cs="Times New Roman"/>
          <w:color w:val="1D1B11" w:themeColor="background2" w:themeShade="1A"/>
          <w:sz w:val="28"/>
        </w:rPr>
        <w:t>»</w:t>
      </w:r>
      <w:r w:rsidR="00D16568" w:rsidRPr="00AA4A17">
        <w:rPr>
          <w:rFonts w:ascii="Times New Roman" w:hAnsi="Times New Roman" w:cs="Times New Roman"/>
          <w:color w:val="1D1B11" w:themeColor="background2" w:themeShade="1A"/>
          <w:sz w:val="28"/>
        </w:rPr>
        <w:t>.</w:t>
      </w:r>
    </w:p>
    <w:p w:rsidR="00D16568" w:rsidRPr="00D16568" w:rsidRDefault="00FC736B" w:rsidP="00D16568">
      <w:pPr>
        <w:autoSpaceDN w:val="0"/>
        <w:ind w:firstLine="540"/>
        <w:jc w:val="both"/>
        <w:rPr>
          <w:rFonts w:eastAsia="Calibri"/>
          <w:bCs/>
          <w:color w:val="1D1B11"/>
          <w:spacing w:val="10"/>
          <w:sz w:val="32"/>
          <w:lang w:bidi="ru-RU"/>
        </w:rPr>
      </w:pPr>
      <w:r w:rsidRPr="00D16568">
        <w:rPr>
          <w:color w:val="1D1B11" w:themeColor="background2" w:themeShade="1A"/>
          <w:sz w:val="28"/>
        </w:rPr>
        <w:tab/>
      </w:r>
      <w:r w:rsidR="0062462F" w:rsidRPr="00D16568">
        <w:rPr>
          <w:color w:val="1D1B11" w:themeColor="background2" w:themeShade="1A"/>
          <w:sz w:val="28"/>
        </w:rPr>
        <w:t>2.</w:t>
      </w:r>
      <w:r w:rsidR="00D16568" w:rsidRPr="00D16568">
        <w:rPr>
          <w:rFonts w:eastAsia="Calibri"/>
          <w:color w:val="1D1B11"/>
          <w:sz w:val="28"/>
          <w:lang w:eastAsia="en-US"/>
        </w:rPr>
        <w:t xml:space="preserve"> </w:t>
      </w:r>
      <w:r w:rsidR="00D16568">
        <w:rPr>
          <w:rFonts w:eastAsia="Calibri"/>
          <w:color w:val="1D1B11"/>
          <w:sz w:val="28"/>
          <w:lang w:eastAsia="en-US"/>
        </w:rPr>
        <w:t>Настоящее постановление</w:t>
      </w:r>
      <w:r w:rsidR="00D16568" w:rsidRPr="00D16568">
        <w:rPr>
          <w:rFonts w:eastAsia="Calibri"/>
          <w:color w:val="1D1B11"/>
          <w:sz w:val="28"/>
          <w:lang w:eastAsia="en-US"/>
        </w:rPr>
        <w:t xml:space="preserve"> подлежит обнародованию на официальном Портале Правительства Республики Крым на странице Советского муниципального района </w:t>
      </w:r>
      <w:r w:rsidR="00D16568" w:rsidRPr="00D16568">
        <w:rPr>
          <w:rFonts w:eastAsia="SimSun"/>
          <w:color w:val="1D1B11"/>
          <w:sz w:val="28"/>
          <w:lang w:eastAsia="zh-CN"/>
        </w:rPr>
        <w:t>(</w:t>
      </w:r>
      <w:proofErr w:type="spellStart"/>
      <w:r w:rsidR="00D16568" w:rsidRPr="00D16568">
        <w:rPr>
          <w:rFonts w:eastAsia="SimSun"/>
          <w:color w:val="1D1B11"/>
          <w:sz w:val="28"/>
          <w:lang w:val="en-US" w:eastAsia="zh-CN"/>
        </w:rPr>
        <w:t>sovmo</w:t>
      </w:r>
      <w:proofErr w:type="spellEnd"/>
      <w:r w:rsidR="00D16568" w:rsidRPr="00D16568">
        <w:rPr>
          <w:rFonts w:eastAsia="SimSun"/>
          <w:color w:val="1D1B11"/>
          <w:sz w:val="28"/>
          <w:lang w:eastAsia="zh-CN"/>
        </w:rPr>
        <w:t>.</w:t>
      </w:r>
      <w:proofErr w:type="spellStart"/>
      <w:r w:rsidR="00D16568" w:rsidRPr="00D16568">
        <w:rPr>
          <w:rFonts w:eastAsia="SimSun"/>
          <w:color w:val="1D1B11"/>
          <w:sz w:val="28"/>
          <w:lang w:val="en-US" w:eastAsia="zh-CN"/>
        </w:rPr>
        <w:t>rk</w:t>
      </w:r>
      <w:proofErr w:type="spellEnd"/>
      <w:r w:rsidR="00D16568" w:rsidRPr="00D16568">
        <w:rPr>
          <w:rFonts w:eastAsia="SimSun"/>
          <w:color w:val="1D1B11"/>
          <w:sz w:val="28"/>
          <w:lang w:eastAsia="zh-CN"/>
        </w:rPr>
        <w:t>.</w:t>
      </w:r>
      <w:proofErr w:type="spellStart"/>
      <w:r w:rsidR="00D16568" w:rsidRPr="00D16568">
        <w:rPr>
          <w:rFonts w:eastAsia="SimSun"/>
          <w:color w:val="1D1B11"/>
          <w:sz w:val="28"/>
          <w:lang w:val="en-US" w:eastAsia="zh-CN"/>
        </w:rPr>
        <w:t>gov</w:t>
      </w:r>
      <w:proofErr w:type="spellEnd"/>
      <w:r w:rsidR="00D16568" w:rsidRPr="00D16568">
        <w:rPr>
          <w:rFonts w:eastAsia="SimSun"/>
          <w:color w:val="1D1B11"/>
          <w:sz w:val="28"/>
          <w:lang w:eastAsia="zh-CN"/>
        </w:rPr>
        <w:t>.</w:t>
      </w:r>
      <w:proofErr w:type="spellStart"/>
      <w:r w:rsidR="00D16568" w:rsidRPr="00D16568">
        <w:rPr>
          <w:rFonts w:eastAsia="SimSun"/>
          <w:color w:val="1D1B11"/>
          <w:sz w:val="28"/>
          <w:lang w:val="en-US" w:eastAsia="zh-CN"/>
        </w:rPr>
        <w:t>ru</w:t>
      </w:r>
      <w:proofErr w:type="spellEnd"/>
      <w:r w:rsidR="00D16568" w:rsidRPr="00D16568">
        <w:rPr>
          <w:rFonts w:eastAsia="SimSun"/>
          <w:color w:val="1D1B11"/>
          <w:sz w:val="28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="00D16568" w:rsidRPr="00D16568">
        <w:rPr>
          <w:rFonts w:eastAsia="Calibri"/>
          <w:bCs/>
          <w:color w:val="1D1B11"/>
          <w:spacing w:val="10"/>
          <w:sz w:val="28"/>
          <w:lang w:bidi="ru-RU"/>
        </w:rPr>
        <w:t>с.Некрасовка</w:t>
      </w:r>
      <w:proofErr w:type="spellEnd"/>
      <w:r w:rsidR="00D16568" w:rsidRPr="00D16568">
        <w:rPr>
          <w:rFonts w:eastAsia="Calibri"/>
          <w:bCs/>
          <w:color w:val="1D1B11"/>
          <w:spacing w:val="10"/>
          <w:sz w:val="28"/>
          <w:lang w:bidi="ru-RU"/>
        </w:rPr>
        <w:t xml:space="preserve"> </w:t>
      </w:r>
      <w:proofErr w:type="spellStart"/>
      <w:r w:rsidR="00D16568" w:rsidRPr="00D16568">
        <w:rPr>
          <w:rFonts w:eastAsia="Calibri"/>
          <w:bCs/>
          <w:color w:val="1D1B11"/>
          <w:spacing w:val="10"/>
          <w:sz w:val="28"/>
          <w:lang w:bidi="ru-RU"/>
        </w:rPr>
        <w:t>ул.Советская</w:t>
      </w:r>
      <w:proofErr w:type="spellEnd"/>
      <w:r w:rsidR="00D16568" w:rsidRPr="00D16568">
        <w:rPr>
          <w:rFonts w:eastAsia="Calibri"/>
          <w:bCs/>
          <w:color w:val="1D1B11"/>
          <w:spacing w:val="10"/>
          <w:sz w:val="28"/>
          <w:lang w:bidi="ru-RU"/>
        </w:rPr>
        <w:t>, 33.</w:t>
      </w:r>
    </w:p>
    <w:p w:rsidR="0075788E" w:rsidRPr="00D16568" w:rsidRDefault="0075788E" w:rsidP="001C6E9E">
      <w:pPr>
        <w:jc w:val="both"/>
        <w:rPr>
          <w:color w:val="1D1B11" w:themeColor="background2" w:themeShade="1A"/>
          <w:sz w:val="28"/>
        </w:rPr>
      </w:pPr>
      <w:r w:rsidRPr="00D16568">
        <w:rPr>
          <w:color w:val="1D1B11" w:themeColor="background2" w:themeShade="1A"/>
          <w:sz w:val="28"/>
        </w:rPr>
        <w:tab/>
        <w:t xml:space="preserve">3. Постановление вступает в силу с момента обнародования. </w:t>
      </w:r>
    </w:p>
    <w:p w:rsidR="00E061BA" w:rsidRPr="00AA4A17" w:rsidRDefault="0075788E" w:rsidP="00AA4A17">
      <w:pPr>
        <w:spacing w:after="120"/>
        <w:ind w:firstLine="708"/>
        <w:jc w:val="both"/>
        <w:rPr>
          <w:color w:val="1D1B11" w:themeColor="background2" w:themeShade="1A"/>
          <w:sz w:val="28"/>
        </w:rPr>
      </w:pPr>
      <w:r w:rsidRPr="00D16568">
        <w:rPr>
          <w:color w:val="1D1B11" w:themeColor="background2" w:themeShade="1A"/>
          <w:sz w:val="28"/>
        </w:rPr>
        <w:t>4</w:t>
      </w:r>
      <w:r w:rsidR="0062462F" w:rsidRPr="00D16568">
        <w:rPr>
          <w:color w:val="1D1B11" w:themeColor="background2" w:themeShade="1A"/>
          <w:sz w:val="28"/>
        </w:rPr>
        <w:t>. Контроль за исп</w:t>
      </w:r>
      <w:r w:rsidR="00D16568">
        <w:rPr>
          <w:color w:val="1D1B11" w:themeColor="background2" w:themeShade="1A"/>
          <w:sz w:val="28"/>
        </w:rPr>
        <w:t xml:space="preserve">олнением данного постановления </w:t>
      </w:r>
      <w:r w:rsidR="0062462F" w:rsidRPr="00D16568">
        <w:rPr>
          <w:color w:val="1D1B11" w:themeColor="background2" w:themeShade="1A"/>
          <w:sz w:val="28"/>
        </w:rPr>
        <w:t>оставляю за собой.</w:t>
      </w:r>
    </w:p>
    <w:p w:rsidR="00E061BA" w:rsidRDefault="00E061BA" w:rsidP="00D16568">
      <w:pPr>
        <w:pStyle w:val="ConsNormal"/>
        <w:widowControl/>
        <w:ind w:right="0" w:firstLine="0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Председатель Некрасовского сельского совета-</w:t>
      </w:r>
    </w:p>
    <w:p w:rsidR="00D744DD" w:rsidRDefault="00E061BA" w:rsidP="00D16568">
      <w:pPr>
        <w:pStyle w:val="ConsNormal"/>
        <w:widowControl/>
        <w:ind w:right="0" w:firstLine="0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г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лава администрации</w:t>
      </w:r>
    </w:p>
    <w:p w:rsidR="00FC736B" w:rsidRPr="00D16568" w:rsidRDefault="0062462F" w:rsidP="00D16568">
      <w:pPr>
        <w:pStyle w:val="ConsNormal"/>
        <w:widowControl/>
        <w:ind w:right="0" w:firstLine="0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Некрасовского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сельско</w:t>
      </w: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го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поселени</w:t>
      </w: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я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    </w:t>
      </w:r>
      <w:r w:rsid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                        </w:t>
      </w: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Л.А.Яковенко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  <w:t xml:space="preserve">        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</w:r>
    </w:p>
    <w:sectPr w:rsidR="00FC736B" w:rsidRPr="00D16568" w:rsidSect="00E061B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736D"/>
    <w:multiLevelType w:val="hybridMultilevel"/>
    <w:tmpl w:val="CA440B3C"/>
    <w:lvl w:ilvl="0" w:tplc="52169C2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36B"/>
    <w:rsid w:val="000554AC"/>
    <w:rsid w:val="000F2656"/>
    <w:rsid w:val="00104FAB"/>
    <w:rsid w:val="001866F6"/>
    <w:rsid w:val="001C1675"/>
    <w:rsid w:val="001C6E9E"/>
    <w:rsid w:val="003A0F06"/>
    <w:rsid w:val="003D7D08"/>
    <w:rsid w:val="0046760E"/>
    <w:rsid w:val="005407E9"/>
    <w:rsid w:val="00593A4E"/>
    <w:rsid w:val="005C4D57"/>
    <w:rsid w:val="0062462F"/>
    <w:rsid w:val="00655998"/>
    <w:rsid w:val="00700C9D"/>
    <w:rsid w:val="0072716A"/>
    <w:rsid w:val="0075788E"/>
    <w:rsid w:val="00854930"/>
    <w:rsid w:val="008C75A9"/>
    <w:rsid w:val="00A0075A"/>
    <w:rsid w:val="00AA4A17"/>
    <w:rsid w:val="00B361E4"/>
    <w:rsid w:val="00CB4737"/>
    <w:rsid w:val="00CB4982"/>
    <w:rsid w:val="00D16568"/>
    <w:rsid w:val="00D744DD"/>
    <w:rsid w:val="00D90FC5"/>
    <w:rsid w:val="00DC197E"/>
    <w:rsid w:val="00E061BA"/>
    <w:rsid w:val="00FC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EEC0C"/>
  <w15:docId w15:val="{E50AB811-69BD-4CB8-8DBC-347813DC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C736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C736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FC73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C73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FC73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C73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FC73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73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736B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Emphasis"/>
    <w:basedOn w:val="a0"/>
    <w:uiPriority w:val="20"/>
    <w:qFormat/>
    <w:rsid w:val="007578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A11D5-CF31-437F-819F-FCB61834B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SECRETARY</cp:lastModifiedBy>
  <cp:revision>21</cp:revision>
  <cp:lastPrinted>2022-01-18T10:33:00Z</cp:lastPrinted>
  <dcterms:created xsi:type="dcterms:W3CDTF">2020-03-27T11:14:00Z</dcterms:created>
  <dcterms:modified xsi:type="dcterms:W3CDTF">2022-01-18T10:35:00Z</dcterms:modified>
</cp:coreProperties>
</file>