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BF9" w:rsidRPr="00045BF9" w:rsidRDefault="00045BF9" w:rsidP="00045BF9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ru-RU"/>
        </w:rPr>
      </w:pPr>
      <w:r w:rsidRPr="00045BF9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2CB68349" wp14:editId="70D7439C">
            <wp:extent cx="714375" cy="762000"/>
            <wp:effectExtent l="0" t="0" r="9525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BF9" w:rsidRDefault="00045BF9" w:rsidP="00045B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45BF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p w:rsidR="00045BF9" w:rsidRPr="00045BF9" w:rsidRDefault="00045BF9" w:rsidP="00045B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045BF9" w:rsidRPr="00045BF9" w:rsidTr="000A58B3">
        <w:tc>
          <w:tcPr>
            <w:tcW w:w="5070" w:type="dxa"/>
            <w:shd w:val="clear" w:color="auto" w:fill="auto"/>
            <w:hideMark/>
          </w:tcPr>
          <w:p w:rsidR="00045BF9" w:rsidRPr="00045BF9" w:rsidRDefault="00045BF9" w:rsidP="0004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СТРАЦ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НЕКРАСОВСЬКОГО</w:t>
            </w:r>
          </w:p>
          <w:p w:rsidR="00045BF9" w:rsidRPr="00045BF9" w:rsidRDefault="00045BF9" w:rsidP="0004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ІЛЬСЬКОГО ПОСЕЛЕННЯ 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ЄТСЬКОГО РАЙОНУ</w:t>
            </w:r>
          </w:p>
          <w:p w:rsidR="00045BF9" w:rsidRPr="00045BF9" w:rsidRDefault="00045BF9" w:rsidP="00045B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ІКИ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КР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И</w:t>
            </w: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045BF9" w:rsidRPr="00045BF9" w:rsidRDefault="00045BF9" w:rsidP="00045BF9">
            <w:pPr>
              <w:spacing w:after="0" w:line="240" w:lineRule="auto"/>
              <w:ind w:hanging="175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 w:rsidRPr="00045B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045BF9" w:rsidRPr="00045BF9" w:rsidRDefault="00045BF9" w:rsidP="00045B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ja-JP"/>
        </w:rPr>
      </w:pPr>
      <w:r w:rsidRPr="00045BF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2848" behindDoc="0" locked="0" layoutInCell="0" allowOverlap="1" wp14:anchorId="0D49AB71" wp14:editId="5E42B397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835E5" id="Прямая соединительная линия 10" o:spid="_x0000_s1026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045BF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</w:t>
      </w:r>
      <w:r w:rsidRPr="00045BF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ПОСТАНОВЛЕНИЕ</w:t>
      </w:r>
    </w:p>
    <w:p w:rsidR="00045BF9" w:rsidRPr="00045BF9" w:rsidRDefault="000B2C50" w:rsidP="00045B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  21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июня</w:t>
      </w:r>
      <w:r w:rsidR="00045BF9" w:rsidRPr="00045BF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2024 года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</w:t>
      </w:r>
      <w:r w:rsidR="00045BF9" w:rsidRPr="00045BF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</w:t>
      </w:r>
      <w:r w:rsidR="00045BF9" w:rsidRPr="00045BF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№ </w:t>
      </w:r>
      <w:r w:rsidR="00D033F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61</w:t>
      </w:r>
    </w:p>
    <w:p w:rsidR="00045BF9" w:rsidRPr="00045BF9" w:rsidRDefault="00045BF9" w:rsidP="00045B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45BF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с. Некрасовка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 xml:space="preserve">Об утверждении Положения «О порядке обеспечения условий </w:t>
      </w:r>
    </w:p>
    <w:p w:rsid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>для развит</w:t>
      </w:r>
      <w:r w:rsidR="00045BF9" w:rsidRPr="00045BF9">
        <w:rPr>
          <w:b/>
          <w:bCs/>
          <w:color w:val="000000"/>
        </w:rPr>
        <w:t xml:space="preserve">ия на территории муниципального </w:t>
      </w:r>
      <w:r w:rsidRPr="00045BF9">
        <w:rPr>
          <w:b/>
          <w:bCs/>
          <w:color w:val="000000"/>
        </w:rPr>
        <w:t>образования</w:t>
      </w:r>
    </w:p>
    <w:p w:rsid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> </w:t>
      </w:r>
      <w:r w:rsidR="00045BF9" w:rsidRPr="00045BF9">
        <w:rPr>
          <w:b/>
          <w:bCs/>
          <w:color w:val="000000"/>
        </w:rPr>
        <w:t>Некрасовское</w:t>
      </w:r>
      <w:r w:rsidRPr="00045BF9">
        <w:rPr>
          <w:b/>
          <w:bCs/>
          <w:color w:val="000000"/>
        </w:rPr>
        <w:t xml:space="preserve"> сельское поселение </w:t>
      </w:r>
      <w:r w:rsidR="00045BF9" w:rsidRPr="00045BF9">
        <w:rPr>
          <w:b/>
          <w:bCs/>
          <w:color w:val="000000"/>
        </w:rPr>
        <w:t xml:space="preserve">Советского </w:t>
      </w:r>
      <w:r w:rsidRPr="00045BF9">
        <w:rPr>
          <w:b/>
          <w:bCs/>
          <w:color w:val="000000"/>
        </w:rPr>
        <w:t xml:space="preserve">района </w:t>
      </w:r>
    </w:p>
    <w:p w:rsid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 xml:space="preserve">Республики Крым физической культуры, </w:t>
      </w:r>
    </w:p>
    <w:p w:rsid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 xml:space="preserve">школьного спорта и массового спорта, </w:t>
      </w:r>
    </w:p>
    <w:p w:rsid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 xml:space="preserve">организация проведения официальных </w:t>
      </w:r>
    </w:p>
    <w:p w:rsid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 xml:space="preserve">физкультурно-оздоровительных и спортивных </w:t>
      </w:r>
    </w:p>
    <w:p w:rsidR="00D61BB0" w:rsidRPr="00045BF9" w:rsidRDefault="00D61BB0" w:rsidP="00045BF9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>мероприятий </w:t>
      </w:r>
      <w:r w:rsidR="00045BF9" w:rsidRPr="00045BF9">
        <w:rPr>
          <w:b/>
          <w:bCs/>
          <w:color w:val="000000"/>
        </w:rPr>
        <w:t>Некрасовского</w:t>
      </w:r>
      <w:r w:rsidRPr="00045BF9">
        <w:rPr>
          <w:b/>
          <w:bCs/>
          <w:color w:val="000000"/>
        </w:rPr>
        <w:t> сельского поселения»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В соответствии с Федеральным законом от 6 октября 2003 № 131-ФЗ «Об общих принципах организации местного самоупра</w:t>
      </w:r>
      <w:r w:rsidR="00045BF9" w:rsidRPr="00045BF9">
        <w:rPr>
          <w:color w:val="000000"/>
        </w:rPr>
        <w:t xml:space="preserve">вления в Российской Федерации», Уставом </w:t>
      </w:r>
      <w:r w:rsidRPr="00045BF9">
        <w:rPr>
          <w:color w:val="000000"/>
        </w:rPr>
        <w:t>муниципального образования </w:t>
      </w:r>
      <w:r w:rsidR="00045BF9" w:rsidRPr="00045BF9">
        <w:rPr>
          <w:color w:val="000000"/>
        </w:rPr>
        <w:t>Некрасовское</w:t>
      </w:r>
      <w:r w:rsidRPr="00045BF9">
        <w:rPr>
          <w:color w:val="000000"/>
        </w:rPr>
        <w:t xml:space="preserve"> сельское поселение </w:t>
      </w:r>
      <w:r w:rsidR="00045BF9" w:rsidRPr="00045BF9">
        <w:rPr>
          <w:color w:val="000000"/>
        </w:rPr>
        <w:t>Советского</w:t>
      </w:r>
      <w:r w:rsidRPr="00045BF9">
        <w:rPr>
          <w:color w:val="000000"/>
        </w:rPr>
        <w:t xml:space="preserve"> района Республики Крым, администрация </w:t>
      </w:r>
      <w:r w:rsidR="00045BF9" w:rsidRPr="00045BF9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045BF9">
        <w:rPr>
          <w:b/>
          <w:bCs/>
          <w:color w:val="000000"/>
        </w:rPr>
        <w:t>ПОСТАНОВЛЯЕТ:</w:t>
      </w:r>
    </w:p>
    <w:p w:rsidR="00045BF9" w:rsidRP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1. Утвердить Положение «О порядке обеспечения условий для развития на территории муниципального образования </w:t>
      </w:r>
      <w:r w:rsidR="00045BF9" w:rsidRPr="00045BF9">
        <w:rPr>
          <w:color w:val="000000"/>
        </w:rPr>
        <w:t xml:space="preserve">Некрасовское </w:t>
      </w:r>
      <w:r w:rsidRPr="00045BF9">
        <w:rPr>
          <w:color w:val="000000"/>
        </w:rPr>
        <w:t xml:space="preserve">сельское поселение </w:t>
      </w:r>
      <w:r w:rsidR="00045BF9" w:rsidRPr="00045BF9">
        <w:rPr>
          <w:color w:val="000000"/>
        </w:rPr>
        <w:t>Советского</w:t>
      </w:r>
      <w:r w:rsidRPr="00045BF9">
        <w:rPr>
          <w:color w:val="000000"/>
        </w:rPr>
        <w:t xml:space="preserve"> района Республики Крым физической культуры, школьного спорта и массового спорта, орг</w:t>
      </w:r>
      <w:r w:rsidR="00045BF9">
        <w:rPr>
          <w:color w:val="000000"/>
        </w:rPr>
        <w:t xml:space="preserve">анизация проведения официальных </w:t>
      </w:r>
      <w:r w:rsidRPr="00045BF9">
        <w:rPr>
          <w:color w:val="000000"/>
        </w:rPr>
        <w:t>физкультурно-оздоровительных и спортивных мероприятий </w:t>
      </w:r>
      <w:r w:rsidR="00045BF9" w:rsidRPr="00045BF9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поселения» согласно приложению.</w:t>
      </w:r>
    </w:p>
    <w:p w:rsidR="00045BF9" w:rsidRPr="00045BF9" w:rsidRDefault="00D61BB0" w:rsidP="00045BF9">
      <w:pPr>
        <w:pStyle w:val="a3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045BF9">
        <w:rPr>
          <w:color w:val="000000"/>
        </w:rPr>
        <w:t>2. </w:t>
      </w:r>
      <w:r w:rsidR="00045BF9" w:rsidRPr="00045BF9">
        <w:rPr>
          <w:color w:val="000000"/>
          <w:shd w:val="clear" w:color="auto" w:fill="FFFFFF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Некрасовка, ул. Советская, 33.</w:t>
      </w:r>
    </w:p>
    <w:p w:rsidR="00D61BB0" w:rsidRPr="00045BF9" w:rsidRDefault="00D61BB0" w:rsidP="00045BF9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045BF9">
        <w:rPr>
          <w:color w:val="000000"/>
        </w:rPr>
        <w:t>3. Настоящее постановление вступает в силу со дня его официального опубликования (обнародования) в установленном порядке.   </w:t>
      </w:r>
    </w:p>
    <w:p w:rsidR="00D61BB0" w:rsidRPr="00045BF9" w:rsidRDefault="00D61BB0" w:rsidP="00045BF9">
      <w:pPr>
        <w:pStyle w:val="a3"/>
        <w:spacing w:before="0" w:beforeAutospacing="0" w:after="0" w:afterAutospacing="0"/>
        <w:ind w:firstLine="520"/>
        <w:jc w:val="both"/>
        <w:rPr>
          <w:rFonts w:ascii="Arial" w:hAnsi="Arial" w:cs="Arial"/>
          <w:color w:val="000000"/>
        </w:rPr>
      </w:pPr>
      <w:r w:rsidRPr="00045BF9">
        <w:rPr>
          <w:color w:val="000000"/>
        </w:rPr>
        <w:t>4. Контроль за исполнением настоящего постановления оставляю за собой.</w:t>
      </w:r>
    </w:p>
    <w:p w:rsidR="00D61BB0" w:rsidRPr="00045BF9" w:rsidRDefault="00D61BB0" w:rsidP="00045BF9">
      <w:pPr>
        <w:pStyle w:val="a3"/>
        <w:spacing w:before="0" w:beforeAutospacing="0" w:after="0" w:afterAutospacing="0"/>
        <w:ind w:firstLine="520"/>
        <w:jc w:val="both"/>
        <w:rPr>
          <w:rFonts w:ascii="Arial" w:hAnsi="Arial" w:cs="Arial"/>
          <w:color w:val="000000"/>
        </w:rPr>
      </w:pPr>
      <w:r w:rsidRPr="00045BF9">
        <w:rPr>
          <w:color w:val="000000"/>
        </w:rPr>
        <w:t> </w:t>
      </w:r>
    </w:p>
    <w:p w:rsid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045BF9" w:rsidRP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45BF9">
        <w:rPr>
          <w:b/>
          <w:color w:val="000000"/>
        </w:rPr>
        <w:t xml:space="preserve">Председатель Некрасовского сельского совета – </w:t>
      </w:r>
    </w:p>
    <w:p w:rsidR="00045BF9" w:rsidRP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45BF9">
        <w:rPr>
          <w:b/>
          <w:color w:val="000000"/>
        </w:rPr>
        <w:t xml:space="preserve">глава администрации </w:t>
      </w:r>
    </w:p>
    <w:p w:rsidR="00D61BB0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045BF9">
        <w:rPr>
          <w:b/>
          <w:color w:val="000000"/>
        </w:rPr>
        <w:t>Некрасовского сельского поселения</w:t>
      </w:r>
      <w:r w:rsidRPr="00045BF9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045BF9">
        <w:rPr>
          <w:b/>
          <w:color w:val="000000"/>
        </w:rPr>
        <w:t>Л.А. Яковенко</w:t>
      </w:r>
      <w:r w:rsidR="00D61BB0" w:rsidRPr="00045BF9">
        <w:rPr>
          <w:b/>
          <w:color w:val="000000"/>
        </w:rPr>
        <w:t> </w:t>
      </w:r>
    </w:p>
    <w:p w:rsid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045BF9" w:rsidRDefault="00045BF9" w:rsidP="00045BF9">
      <w:pPr>
        <w:pStyle w:val="a4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D61BB0" w:rsidRPr="00045BF9" w:rsidRDefault="00D61BB0" w:rsidP="00045BF9">
      <w:pPr>
        <w:pStyle w:val="a4"/>
        <w:spacing w:before="0" w:beforeAutospacing="0" w:after="0" w:afterAutospacing="0"/>
        <w:jc w:val="right"/>
        <w:rPr>
          <w:color w:val="000000"/>
        </w:rPr>
      </w:pPr>
      <w:r w:rsidRPr="00045BF9">
        <w:rPr>
          <w:color w:val="000000"/>
        </w:rPr>
        <w:lastRenderedPageBreak/>
        <w:t>Приложение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right"/>
        <w:rPr>
          <w:color w:val="000000"/>
        </w:rPr>
      </w:pPr>
      <w:r w:rsidRPr="00045BF9">
        <w:rPr>
          <w:color w:val="000000"/>
        </w:rPr>
        <w:t>к постановлению администрации</w:t>
      </w:r>
    </w:p>
    <w:p w:rsidR="00D61BB0" w:rsidRPr="00045BF9" w:rsidRDefault="00045BF9" w:rsidP="00045BF9">
      <w:pPr>
        <w:pStyle w:val="a4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>Некрасовского</w:t>
      </w:r>
      <w:r w:rsidR="00D61BB0" w:rsidRPr="00045BF9">
        <w:rPr>
          <w:color w:val="000000"/>
        </w:rPr>
        <w:t> сельского поселения</w:t>
      </w:r>
    </w:p>
    <w:p w:rsidR="00D61BB0" w:rsidRPr="00045BF9" w:rsidRDefault="000B2C50" w:rsidP="00045BF9">
      <w:pPr>
        <w:pStyle w:val="a4"/>
        <w:spacing w:before="0" w:beforeAutospacing="0" w:after="0" w:afterAutospacing="0"/>
        <w:ind w:firstLine="709"/>
        <w:jc w:val="right"/>
        <w:rPr>
          <w:color w:val="000000"/>
        </w:rPr>
      </w:pPr>
      <w:r>
        <w:rPr>
          <w:color w:val="000000"/>
        </w:rPr>
        <w:t>от 21.06.</w:t>
      </w:r>
      <w:r w:rsidR="00045BF9">
        <w:rPr>
          <w:color w:val="000000"/>
        </w:rPr>
        <w:t>2024г. №</w:t>
      </w:r>
      <w:r w:rsidR="00D033F6">
        <w:rPr>
          <w:color w:val="000000"/>
        </w:rPr>
        <w:t>61</w:t>
      </w:r>
      <w:bookmarkStart w:id="0" w:name="_GoBack"/>
      <w:bookmarkEnd w:id="0"/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right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center"/>
        <w:rPr>
          <w:color w:val="000000"/>
        </w:rPr>
      </w:pPr>
      <w:r w:rsidRPr="00045BF9">
        <w:rPr>
          <w:b/>
          <w:bCs/>
          <w:color w:val="000000"/>
        </w:rPr>
        <w:t>ПОЛОЖЕНИЕ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center"/>
        <w:rPr>
          <w:color w:val="000000"/>
        </w:rPr>
      </w:pPr>
      <w:r w:rsidRPr="00045BF9">
        <w:rPr>
          <w:b/>
          <w:bCs/>
          <w:color w:val="000000"/>
        </w:rPr>
        <w:t>о порядке обеспечения условий для развития на территории муниципального образования </w:t>
      </w:r>
      <w:r w:rsidR="00045BF9">
        <w:rPr>
          <w:b/>
          <w:bCs/>
          <w:color w:val="000000"/>
        </w:rPr>
        <w:t xml:space="preserve">Некрасовское </w:t>
      </w:r>
      <w:r w:rsidRPr="00045BF9">
        <w:rPr>
          <w:b/>
          <w:bCs/>
          <w:color w:val="000000"/>
        </w:rPr>
        <w:t xml:space="preserve">сельское поселение </w:t>
      </w:r>
      <w:r w:rsidR="00045BF9">
        <w:rPr>
          <w:b/>
          <w:bCs/>
          <w:color w:val="000000"/>
        </w:rPr>
        <w:t>Советского</w:t>
      </w:r>
      <w:r w:rsidRPr="00045BF9">
        <w:rPr>
          <w:b/>
          <w:bCs/>
          <w:color w:val="000000"/>
        </w:rPr>
        <w:t xml:space="preserve"> района Республики Крым физической культуры, школьного спорта и массового спорта, организация проведения официальных физкультурно-оздоровительных и спортивных мероприятий </w:t>
      </w:r>
      <w:r w:rsidR="00045BF9">
        <w:rPr>
          <w:b/>
          <w:bCs/>
          <w:color w:val="000000"/>
        </w:rPr>
        <w:t>Некрасовского</w:t>
      </w:r>
      <w:r w:rsidRPr="00045BF9">
        <w:rPr>
          <w:b/>
          <w:bCs/>
          <w:color w:val="000000"/>
        </w:rPr>
        <w:t> сельского поселения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b/>
          <w:bCs/>
          <w:color w:val="000000"/>
        </w:rPr>
        <w:t>1. Общие положения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1.1. Настоящее Положение разработано в соответствии с Конституцией Российской Федерации, Федеральным законом от 04.12.2007 № 329 «О физической культуре и спорте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 </w:t>
      </w:r>
      <w:r w:rsidR="00045BF9">
        <w:rPr>
          <w:color w:val="000000"/>
        </w:rPr>
        <w:t>Некрасовское</w:t>
      </w:r>
      <w:r w:rsidRPr="00045BF9">
        <w:rPr>
          <w:color w:val="000000"/>
        </w:rPr>
        <w:t xml:space="preserve"> сельское поселение </w:t>
      </w:r>
      <w:r w:rsidR="00045BF9">
        <w:rPr>
          <w:color w:val="000000"/>
        </w:rPr>
        <w:t>Советского</w:t>
      </w:r>
      <w:r w:rsidRPr="00045BF9">
        <w:rPr>
          <w:color w:val="000000"/>
        </w:rPr>
        <w:t xml:space="preserve"> района Республики Крым в целях реализации вопроса местного значения по обеспечению условий для развития на территории муниципального образования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образования (далее – вопрос местного значения).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1.2. Настоящее Положение устанавливает порядок реализации полномочий по решению вопроса местного значения.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b/>
          <w:bCs/>
          <w:color w:val="000000"/>
        </w:rPr>
        <w:t>2. Основные цели и задачи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2.1. Основными целями и задачами проведения мероприятий по реализации вопроса местного значения являются: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1) формирование у жителей </w:t>
      </w:r>
      <w:r w:rsidR="00045BF9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поселения, особенно у детей и молодежи, устойчивого интереса к регулярным занятиям физической культурой и спортом, и повышение уровня образованности в области физической культуры;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2) пропаганда здорового образа жизни;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3) повышение роли физической культуры и спорта как средства профилактики асоциального поведения молодежи;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4) укрепление института семьи посредством совместного проведения физкультурно-спортивного досуга;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5) укрепление положительных тенденций в росте самосознания и активности жителей округа и как следствие – улучшение качества жизни;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6) популяризация физической культуры и спорта среди различных групп населения.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b/>
          <w:bCs/>
          <w:color w:val="000000"/>
        </w:rPr>
        <w:t>3. Полномочия и порядок их реализации по решению вопроса</w:t>
      </w:r>
      <w:r w:rsidR="00045BF9">
        <w:rPr>
          <w:color w:val="000000"/>
        </w:rPr>
        <w:t xml:space="preserve"> </w:t>
      </w:r>
      <w:r w:rsidRPr="00045BF9">
        <w:rPr>
          <w:b/>
          <w:bCs/>
          <w:color w:val="000000"/>
        </w:rPr>
        <w:t>местного значения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3.1. Осуществление вопроса местного значения находится в ведении администрации </w:t>
      </w:r>
      <w:r w:rsidR="00045BF9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 (далее - Администрация).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3.2. В целях реализации вопроса местного значения к Администрации относится: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1) определение основных задач и направлений развития физической культуры и спорта с учетом местных условий и возможностей, принятие и реализация муниципальных программ развития физической культуры и спорта;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2) содействие развитию и обеспечению доступности массового спорта, развитие детско-юношеского спорта (включая школьный спорт) на территории </w:t>
      </w:r>
      <w:r w:rsidR="00045BF9">
        <w:rPr>
          <w:color w:val="000000"/>
        </w:rPr>
        <w:t>Некрасовского</w:t>
      </w:r>
      <w:r w:rsidRPr="00045BF9">
        <w:rPr>
          <w:color w:val="000000"/>
        </w:rPr>
        <w:t> сельского поселения;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lastRenderedPageBreak/>
        <w:t>3) популяризация физической культуры и спорта среди различных групп населения, в том числе среди инвалидов, лиц с ограниченными возможностями здоровья;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4) организация физкультурно-спортивной работы по месту жительства и месту отдыха граждан, включая создание условий для занятий инвалидов, лиц с ограниченными возможностями здоровья физической культурой и спортом, а также организация и проведение муниципальных официальных физкультурных мероприятий и спортивных мероприятий, в том числе: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а) утверждение и реализация календарных планов физкультурных мероприятий и спортивных мероприятий на территории </w:t>
      </w:r>
      <w:r w:rsidR="00045BF9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поселения, включающих в себя физкультурные мероприятия и спортивные мероприятия по реализации комплекса ГТО;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б) организация медицинского обеспечения официальных физкультурных мероприятий и спортивных мероприятий на территории </w:t>
      </w:r>
      <w:r w:rsidR="00045BF9">
        <w:rPr>
          <w:color w:val="000000"/>
        </w:rPr>
        <w:t xml:space="preserve">Некрасовского </w:t>
      </w:r>
      <w:r w:rsidRPr="00045BF9">
        <w:rPr>
          <w:color w:val="000000"/>
        </w:rPr>
        <w:t>сельского поселения;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6) содействие в рамках своих полномочий обеспечению общественного порядка и общественной безопасности при проведении на территории </w:t>
      </w:r>
      <w:r w:rsidR="00045BF9">
        <w:rPr>
          <w:color w:val="000000"/>
        </w:rPr>
        <w:t xml:space="preserve">Некрасовского </w:t>
      </w:r>
      <w:r w:rsidRPr="00045BF9">
        <w:rPr>
          <w:color w:val="000000"/>
        </w:rPr>
        <w:t>сельского поселения официальных физкультурных мероприятий и спортивных мероприятий;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7) создание условий для подготовки спортивных сборных команд </w:t>
      </w:r>
      <w:r w:rsidR="00045BF9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поселения, определение видов спорта, по которым могут формироваться спортивные сборные команды муниципальных образований, утверждение порядка формирования и обеспечения таких команд, направление их для участия в межмуниципальных и региональных спортивных соревнованиях;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8) участие в обеспечении подготовки спортивного резерва для спортивных сборных команд </w:t>
      </w:r>
      <w:r w:rsidR="00045BF9">
        <w:rPr>
          <w:color w:val="000000"/>
        </w:rPr>
        <w:t xml:space="preserve">Некрасовского </w:t>
      </w:r>
      <w:r w:rsidRPr="00045BF9">
        <w:rPr>
          <w:color w:val="000000"/>
        </w:rPr>
        <w:t>сельского поселения;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9) наделение некоммерческих организаций правом по оценке выполнения нормативов испытаний (тестов) комплекса ГТО;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10) осуществление иных установленных в соответствии с законодательством Российской Федерации и Уставом муниципального образования </w:t>
      </w:r>
      <w:r w:rsidR="00045BF9">
        <w:rPr>
          <w:color w:val="000000"/>
        </w:rPr>
        <w:t>Некрасовское</w:t>
      </w:r>
      <w:r w:rsidRPr="00045BF9">
        <w:rPr>
          <w:color w:val="000000"/>
        </w:rPr>
        <w:t xml:space="preserve"> сельское поселение </w:t>
      </w:r>
      <w:r w:rsidR="00045BF9">
        <w:rPr>
          <w:color w:val="000000"/>
        </w:rPr>
        <w:t>Советского</w:t>
      </w:r>
      <w:r w:rsidRPr="00045BF9">
        <w:rPr>
          <w:color w:val="000000"/>
        </w:rPr>
        <w:t> района Республики Крым полномочий.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3.3. Администрация участвует в следующих мероприятиях по реализации вопроса местного значения посредством: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1) организации и проведения физкультурных, физкультурно-оздоровительных и спортивных мероприятий;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2) обеспечения участников для проведения мероприятий спортивной экипировкой и спортивным инвентарем;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3) обеспечения участников на мероприятиях по развитию физической культуры и спорта наградной атрибутикой (благодарственные письма, грамоты, дипломы, медали, памятные подарки и сувениры, призы, иные наградные атрибуты);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4) организации медицинского сопровождения на мероприятиях по развитию физической культуры и спорта;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5) организации информационного сопровождения мероприятий;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6) издание информационных, агитационных и иных материалов для привлечения населения к занятиям физической культурой и спортом;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7) участие в создании условий для развития физической культуры и спорта инвалидов, лиц с ограниченными возможностями здоровья;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8) иные виды мероприятий в рамках реализации ведомственной целевой (муниципальной) программы по обеспечению условий для развития на территории </w:t>
      </w:r>
      <w:r w:rsidR="00045BF9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 физической культуры и массового спорта, физкультурно-оздоровительных мероприятий и спортивных мероприятий.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3.4. В рамках реализации вопроса местного значения на очередной финансовый год могут быть запланированы как все мероприятия, указанные в п. 3.2 настоящего Положения, так и некоторые из них.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b/>
          <w:bCs/>
          <w:color w:val="000000"/>
        </w:rPr>
        <w:t>4. Виды и характер официальных физкультурных, физкультурно-оздоровительных и спортивных мероприятий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lastRenderedPageBreak/>
        <w:t>4.1. Проводимые официальные физкультурные, физкультурно-оздоровительные и спортивные мероприятия могут быть следующих видов: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спартакиады;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массовые кроссы, пробеги, походы;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розыгрыши кубка;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первенства;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конкурсы;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турниры;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соревнования;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спортивные праздники;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спортивные занятия;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веселые старты;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сборы;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иные виды мероприятий в рамках ведомственной целевой (муниципальной) программы.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4.2. По характеру проведения соревнования могут быть: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личные, которые определяют места, занятые отдельными участниками (по полу, возрасту, спортивной квалификации);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лично-командные, которые помимо личного первенства, определяют места, занятые соответствующими командами;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командные, которые определяют только места, занятые участвующими командами;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отборочными, по результатам которых формируются сборные команды;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- обучающие (приобретение физкультурно-спортивных навыков).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4.3. В зависимости от характера мероприятий количество и состав участников подтверждается списками либо актами.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b/>
          <w:bCs/>
          <w:color w:val="000000"/>
        </w:rPr>
        <w:t>5. Финансирование мероприятий по реализации вопроса местного значения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5.1. Финансирование мероприятий по реализации вопроса местного значения осуществляется Администрацией за счет средств бюджета муниципального образования на соответствующий финансовый год.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5.2. Осуществление полномочий по решению вопроса местного значения реализуется на основании ведомственной целевой (муниципальной) программы, утверждаемой постановлением Администрации на соответствующий финансовый год.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5.3. Физкультурно-спортивным организациям Администрацией </w:t>
      </w:r>
      <w:r w:rsidR="00045BF9">
        <w:rPr>
          <w:color w:val="000000"/>
        </w:rPr>
        <w:t xml:space="preserve">Некрасовского </w:t>
      </w:r>
      <w:r w:rsidRPr="00045BF9">
        <w:rPr>
          <w:color w:val="000000"/>
        </w:rPr>
        <w:t>сельского поселения может быть предоставлена финансовая и иная поддержка за счет бюджетных ассигнований бюджета </w:t>
      </w:r>
      <w:r w:rsidR="007C0E54">
        <w:rPr>
          <w:color w:val="000000"/>
        </w:rPr>
        <w:t>Некрасовского</w:t>
      </w:r>
      <w:r w:rsidRPr="00045BF9">
        <w:rPr>
          <w:color w:val="000000"/>
        </w:rPr>
        <w:t> сельского поселения в установленном законодательством Российской Федерации порядке.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b/>
          <w:bCs/>
          <w:color w:val="000000"/>
        </w:rPr>
        <w:t>6. Заключительные положения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b/>
          <w:bCs/>
          <w:color w:val="000000"/>
        </w:rPr>
        <w:t> 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6.1. Контроль за исполнением Администрацией полномочий по решению вопроса местного значения осуществляется в соответствии с действующим законодательством Российской Федерации.</w:t>
      </w:r>
    </w:p>
    <w:p w:rsidR="00D61BB0" w:rsidRPr="00045BF9" w:rsidRDefault="00D61BB0" w:rsidP="00045BF9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045BF9">
        <w:rPr>
          <w:color w:val="000000"/>
        </w:rPr>
        <w:t>6.2. Вопросы, не урегулированные настоящим Положением, разрешаются в соответствии с действующим законодательством Российской Федерации, правовыми актами органов местного самоуправления муниципального образования </w:t>
      </w:r>
      <w:r w:rsidR="007C0E54">
        <w:rPr>
          <w:color w:val="000000"/>
        </w:rPr>
        <w:t>Некрасовское</w:t>
      </w:r>
      <w:r w:rsidRPr="00045BF9">
        <w:rPr>
          <w:color w:val="000000"/>
        </w:rPr>
        <w:t> сельское поселение.</w:t>
      </w:r>
    </w:p>
    <w:p w:rsidR="00124B92" w:rsidRPr="00045BF9" w:rsidRDefault="00124B92" w:rsidP="00045BF9">
      <w:pPr>
        <w:spacing w:after="0" w:line="240" w:lineRule="auto"/>
        <w:jc w:val="both"/>
        <w:rPr>
          <w:sz w:val="24"/>
          <w:szCs w:val="24"/>
        </w:rPr>
      </w:pPr>
    </w:p>
    <w:sectPr w:rsidR="00124B92" w:rsidRPr="00045BF9" w:rsidSect="00045BF9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BB0"/>
    <w:rsid w:val="00045BF9"/>
    <w:rsid w:val="000B2C50"/>
    <w:rsid w:val="00124B92"/>
    <w:rsid w:val="001721B4"/>
    <w:rsid w:val="007C0E54"/>
    <w:rsid w:val="00B27800"/>
    <w:rsid w:val="00D033F6"/>
    <w:rsid w:val="00D6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889C"/>
  <w15:docId w15:val="{7AE072F2-685D-40B5-89B2-6D17BC9D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D61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3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Виктория Сергеевна</dc:creator>
  <cp:lastModifiedBy>SECRETARY</cp:lastModifiedBy>
  <cp:revision>6</cp:revision>
  <cp:lastPrinted>2024-06-21T07:47:00Z</cp:lastPrinted>
  <dcterms:created xsi:type="dcterms:W3CDTF">2024-06-19T11:58:00Z</dcterms:created>
  <dcterms:modified xsi:type="dcterms:W3CDTF">2024-06-21T08:02:00Z</dcterms:modified>
</cp:coreProperties>
</file>