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5CE" w:rsidRPr="00B275CE" w:rsidRDefault="00B275CE" w:rsidP="00B275CE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39D5274" wp14:editId="07348643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Некрасовский сельский совет</w:t>
      </w:r>
    </w:p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B275CE" w:rsidRPr="00B275CE" w:rsidRDefault="007846AB" w:rsidP="00B275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bookmarkStart w:id="0" w:name="_GoBack"/>
      <w:bookmarkEnd w:id="0"/>
      <w:r w:rsidR="00B275CE"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-я сессия 2-го созыва</w:t>
      </w:r>
    </w:p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275CE" w:rsidRPr="00B275CE" w:rsidTr="00B275CE">
        <w:trPr>
          <w:trHeight w:val="1"/>
        </w:trPr>
        <w:tc>
          <w:tcPr>
            <w:tcW w:w="9639" w:type="dxa"/>
            <w:hideMark/>
          </w:tcPr>
          <w:p w:rsidR="00B275CE" w:rsidRPr="00B275CE" w:rsidRDefault="00B275CE" w:rsidP="00B275CE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            </w:t>
            </w: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 Е Ш Е Н И Е </w:t>
            </w:r>
          </w:p>
        </w:tc>
      </w:tr>
    </w:tbl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от </w:t>
      </w:r>
      <w:r w:rsidR="00E24B4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16 апреля 2024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№ </w:t>
      </w:r>
      <w:r w:rsidR="00E24B4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с. Некрасовка</w:t>
      </w:r>
    </w:p>
    <w:p w:rsidR="00B275CE" w:rsidRPr="00B275CE" w:rsidRDefault="00B275CE" w:rsidP="00B275CE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10-ой сессии 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Некрасовского сельского совета 2-го созыва 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6 от 27.09.2022 «Об утверждении Положения о порядке и 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условиях оплаты труда муниципальных служащих органов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местного самоуправления м</w:t>
      </w:r>
      <w:r w:rsidRPr="00B27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униципального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 Некрасовское сельское поселение</w:t>
      </w:r>
    </w:p>
    <w:p w:rsidR="00B275CE" w:rsidRPr="00B275CE" w:rsidRDefault="00B275CE" w:rsidP="00B27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етского района Республики Крым»</w:t>
      </w:r>
    </w:p>
    <w:p w:rsidR="00AA1F16" w:rsidRPr="00C22397" w:rsidRDefault="00AA1F16" w:rsidP="00AA1F16">
      <w:pPr>
        <w:spacing w:after="0" w:line="100" w:lineRule="atLeast"/>
        <w:ind w:right="-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275CE" w:rsidRPr="00B275CE" w:rsidRDefault="00B275CE" w:rsidP="00B275C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275CE">
        <w:rPr>
          <w:rFonts w:ascii="Times New Roman" w:hAnsi="Times New Roman" w:cs="Times New Roman"/>
          <w:sz w:val="24"/>
          <w:szCs w:val="28"/>
        </w:rPr>
        <w:t xml:space="preserve">В соответствии с ч.2 ст.53 ФЗ  от 06 октября 2003 года № 131 - ФЗ «Об общих принципах организации местного самоуправления в Российской Федерации», Постановления Совета Министров Республики Крым от 26 сентября 2014 года № 362 «О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Постановлением Совета министров Республики Крым от 09 декабря 2015 года №781 «О внесении изменений в постановление Совета министров Республики Крым от 26 сентября 2014 года № 362»,Постановления Совета Министров Республики Крым от 09 декабря 2015 года № 782 «О внесении изменений в постановление Совета министров Республики Крым от 05марта 2015 года № 86», Распоряжением правительства РФ от 13 марта 2019 г. № 415-р «О мерах по увеличению обеспечиваемой за счет средств федерального бюджета оплаты труда» в целях определения условий оплаты труда муниципальных служащих органов местного самоуправления муниципального образования Некрасовское сельское поселение Советского района Республики Крым, Некрасовский сельский совет                                                       </w:t>
      </w:r>
    </w:p>
    <w:p w:rsidR="00B275CE" w:rsidRDefault="00B275CE" w:rsidP="00B275C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275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E86CD3">
        <w:rPr>
          <w:rFonts w:ascii="Times New Roman" w:hAnsi="Times New Roman" w:cs="Times New Roman"/>
          <w:b/>
          <w:sz w:val="24"/>
          <w:szCs w:val="28"/>
        </w:rPr>
        <w:t xml:space="preserve">                         </w:t>
      </w:r>
      <w:r w:rsidRPr="00B275CE">
        <w:rPr>
          <w:rFonts w:ascii="Times New Roman" w:hAnsi="Times New Roman" w:cs="Times New Roman"/>
          <w:b/>
          <w:sz w:val="24"/>
          <w:szCs w:val="28"/>
        </w:rPr>
        <w:t>РЕШИЛ:</w:t>
      </w:r>
    </w:p>
    <w:p w:rsidR="00B275CE" w:rsidRPr="00B275CE" w:rsidRDefault="00B275CE" w:rsidP="00B275C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275CE" w:rsidRDefault="00C22397" w:rsidP="00B275CE">
      <w:pPr>
        <w:pStyle w:val="a3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Внести изменения </w:t>
      </w:r>
      <w:r w:rsidR="00B275C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решение 10-ой сессии 2 созыва от 27.09.2022 №6</w:t>
      </w:r>
      <w:r w:rsid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«Об утверждении</w:t>
      </w:r>
    </w:p>
    <w:p w:rsidR="00B275CE" w:rsidRDefault="00B275CE" w:rsidP="00B275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Положения о порядке и условиях оплаты труда муниципальных служащих органов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P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местного самоуправления муниципального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P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образования Некрасовское сельское поселение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P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Советского района Республики Крым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» следующего содержания:</w:t>
      </w:r>
    </w:p>
    <w:p w:rsidR="00C22397" w:rsidRPr="00E86CD3" w:rsidRDefault="00C22397" w:rsidP="00B275CE">
      <w:pPr>
        <w:pStyle w:val="a3"/>
        <w:numPr>
          <w:ilvl w:val="1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E86C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Раздел 12 </w:t>
      </w:r>
      <w:r w:rsidR="00E86CD3" w:rsidRPr="00E86C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Положения</w:t>
      </w:r>
      <w:r w:rsidRPr="00E86C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E86CD3" w:rsidRPr="00E86C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изложить в следующей</w:t>
      </w:r>
      <w:r w:rsidRPr="00E86CD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редакции:</w:t>
      </w:r>
    </w:p>
    <w:p w:rsidR="00C22397" w:rsidRPr="00B275CE" w:rsidRDefault="00E86CD3" w:rsidP="00E86CD3">
      <w:pPr>
        <w:tabs>
          <w:tab w:val="left" w:pos="1269"/>
        </w:tabs>
        <w:spacing w:after="0" w:line="240" w:lineRule="auto"/>
        <w:ind w:right="2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«</w:t>
      </w:r>
      <w:r w:rsidR="00C22397" w:rsidRPr="00B275C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12. Формирование фонда оплаты труда муниципальных служащих</w:t>
      </w:r>
    </w:p>
    <w:p w:rsidR="00C22397" w:rsidRPr="00B275CE" w:rsidRDefault="00C22397" w:rsidP="00C22397">
      <w:pPr>
        <w:tabs>
          <w:tab w:val="left" w:pos="1269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22397" w:rsidRPr="00B275CE" w:rsidRDefault="00C22397" w:rsidP="00C2239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20"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Формирование фонда оплаты труда муниципальных служащих муниципального образования </w:t>
      </w:r>
      <w:r w:rsidR="00E86CD3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Некрасовское </w:t>
      </w:r>
      <w:r w:rsidRPr="00B275C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сельское поселение Советского района Республики Крым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осуществляется в соответствии с предельными нормативами, установленными постановлением Совета министров Республики Крым от 26.09.2014 № 362 «О 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 (далее - Постановление № 362).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2. Предельные размеры должностных окладов и ежемесячной надбавки за классный чин муниципальной службы муниципальных служащих муниципального образования </w:t>
      </w:r>
      <w:r w:rsidR="00E86C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Некрасовское 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сельское поселение Советского района Республики Крым , устанавливаются соответственно </w:t>
      </w:r>
      <w:hyperlink r:id="rId6" w:history="1">
        <w:r w:rsidRPr="00B275CE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приложениями 2</w:t>
        </w:r>
      </w:hyperlink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hyperlink r:id="rId7" w:history="1">
        <w:r w:rsidRPr="00B275CE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3</w:t>
        </w:r>
      </w:hyperlink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 Положению «О 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утверждённому Постановлением № 362 и подлежат увеличению (индексации) с учётом темпов и сроков увеличения (индексации) месячных окладов государственных гражданских служащих Республики Крым, утверждённых Законом Республики Крым о бюджете Республики Крым.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3. При формировании фонда оплаты труда муниципальных служащих муниципального образования </w:t>
      </w:r>
      <w:r w:rsidR="00E86CD3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 Советского района Республики </w:t>
      </w:r>
      <w:proofErr w:type="gramStart"/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Крым  сверх</w:t>
      </w:r>
      <w:proofErr w:type="gramEnd"/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суммы средств, направляемых для выплаты должностных окладов, применяются следующие нормативы формирования расходов на оплату труда (в расчете на год):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1) ежемесячной надбавки за классный чин (для муниципальных служащих) - в размере четырех должностных окладов;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2) ежемесячной надбавки к должностному окладу за выслугу лет на муниципальной службе - в размере трех должностных окладов;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3) ежемесячной процентной надбавки к должностному окладу за работу со сведениями, составляющими государственную тайну, - в размере одной второй должностного оклада;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4) ежемесячной надбавки к должностному окладу за особые условия муниципальной службы - в размере четырнадцати должностных окладов;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5) премий за выполнение особо важных и сложных заданий - в размере четырех должностных окладов;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6) единовременной выплаты при предоставлении ежегодного оплачиваемого отпуска и материальной помощи - в размере четырех должностных окладов.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4. Объем расходов на оплату труда лиц, замещающих должности муниципальных служащих муниципального образования 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 Со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ветского района Республики Крым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предусмотренный бюджетом муниципального образования 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 Со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ветского района Республики Крым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может превысить предельный норматив формирования фонда оплаты труда, установленный  пунктом </w:t>
      </w:r>
      <w:hyperlink r:id="rId8" w:history="1">
        <w:r w:rsidRPr="00B275CE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3</w:t>
        </w:r>
      </w:hyperlink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раздела 12 настоящего Положения, на сумму фактически произведённых расходов в следующих случаях:</w:t>
      </w:r>
    </w:p>
    <w:p w:rsidR="00C22397" w:rsidRPr="00B275CE" w:rsidRDefault="00C22397" w:rsidP="00C223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случае возникновения на территории муниципального образования 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 Советского района Республики Крым  чрезвычайной ситуации федерального и (или) регионального характера - на сумму фактически произведённых расходов на материальное стимулирование лиц, замещающих должности муниципальных служащих муниципального образования </w:t>
      </w:r>
      <w:r w:rsid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</w:t>
      </w: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 Советского района Республики Крым  в связи с увеличением объёма выполняемой работы в период ликвидации чрезвычайной ситуации и её последствий.</w:t>
      </w:r>
    </w:p>
    <w:p w:rsidR="00C22397" w:rsidRDefault="00C22397" w:rsidP="00C22397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5. Экономия денежных средств по фонду оплаты труда лиц, замещающих должности муниципальной службы, изъятию не подлежит и может быть направлена на выплату премий, материальной помощи и других выплат, предусмотренных федеральными законами, законами Республики Крым, настоящим положением и другими нормативно-правовыми актами Советского районного совета.».</w:t>
      </w:r>
    </w:p>
    <w:p w:rsidR="00C22397" w:rsidRDefault="006959AF" w:rsidP="006959AF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2.</w:t>
      </w:r>
      <w:r w:rsidRPr="006959AF">
        <w:t xml:space="preserve"> </w:t>
      </w:r>
      <w:r w:rsidRP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6959AF" w:rsidRPr="00B275CE" w:rsidRDefault="006959AF" w:rsidP="006959AF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3.</w:t>
      </w:r>
      <w:r w:rsidRPr="006959AF">
        <w:t xml:space="preserve"> </w:t>
      </w:r>
      <w:r w:rsidRP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Настоящее решение вступает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силу со дня принятия и распространяет свое действие на правоотношения, возникшие с 1 января 2024 года.</w:t>
      </w:r>
    </w:p>
    <w:p w:rsidR="00C22397" w:rsidRPr="00B275CE" w:rsidRDefault="006959AF" w:rsidP="00C22397">
      <w:pPr>
        <w:spacing w:after="0" w:line="302" w:lineRule="exact"/>
        <w:ind w:right="-1"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4. </w:t>
      </w:r>
      <w:r w:rsidR="00C22397"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Контроль за исполнением настоящего решения возложить на постоянную комиссию </w:t>
      </w:r>
      <w:r w:rsidRPr="006959AF">
        <w:rPr>
          <w:rFonts w:ascii="Times New Roman" w:eastAsia="Times New Roman" w:hAnsi="Times New Roman" w:cs="Times New Roman"/>
          <w:sz w:val="24"/>
          <w:szCs w:val="28"/>
          <w:lang w:eastAsia="ru-RU"/>
        </w:rPr>
        <w:t>по социально-экономическим, земельным вопросам, вопросам планирования бюджета и финансов,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благоустройству и экологии</w:t>
      </w:r>
      <w:r w:rsidR="00C22397" w:rsidRPr="00B275CE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C22397" w:rsidRPr="00B275CE" w:rsidRDefault="00C22397" w:rsidP="00C2239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1F16" w:rsidRPr="00B275CE" w:rsidRDefault="00AA1F16" w:rsidP="00AA1F1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AA1F16" w:rsidRPr="00B275CE" w:rsidRDefault="00AA1F16" w:rsidP="00AA1F1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AA1F16" w:rsidRPr="00B275CE" w:rsidRDefault="006959AF" w:rsidP="00AA1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Председатель Некрасовского</w:t>
      </w:r>
      <w:r w:rsidR="00AA1F16" w:rsidRPr="00B275C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совета-</w:t>
      </w:r>
    </w:p>
    <w:p w:rsidR="00AA1F16" w:rsidRPr="00B275CE" w:rsidRDefault="00AA1F16" w:rsidP="00AA1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глава администрации </w:t>
      </w:r>
    </w:p>
    <w:p w:rsidR="00AA1F16" w:rsidRPr="00B275CE" w:rsidRDefault="006959AF" w:rsidP="00AA1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Некрасовского </w:t>
      </w:r>
      <w:r w:rsidR="00AA1F16" w:rsidRPr="00B275C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сельского поселения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Л.А. Яковенко</w:t>
      </w:r>
    </w:p>
    <w:p w:rsidR="00AA1F16" w:rsidRPr="00B275CE" w:rsidRDefault="00AA1F16" w:rsidP="00AA1F16">
      <w:pPr>
        <w:shd w:val="clear" w:color="auto" w:fill="FFFFFF"/>
        <w:spacing w:before="161" w:after="161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eastAsia="ru-RU"/>
        </w:rPr>
      </w:pPr>
      <w:r w:rsidRPr="00B275CE"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  <w:t xml:space="preserve">           </w:t>
      </w:r>
    </w:p>
    <w:p w:rsidR="009403E4" w:rsidRDefault="007846AB"/>
    <w:sectPr w:rsidR="009403E4" w:rsidSect="00B275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997"/>
    <w:multiLevelType w:val="multilevel"/>
    <w:tmpl w:val="173494F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" w15:restartNumberingAfterBreak="0">
    <w:nsid w:val="7E1E2A37"/>
    <w:multiLevelType w:val="hybridMultilevel"/>
    <w:tmpl w:val="F0B613B8"/>
    <w:lvl w:ilvl="0" w:tplc="D47897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1E7C55"/>
    <w:multiLevelType w:val="hybridMultilevel"/>
    <w:tmpl w:val="6E88E236"/>
    <w:lvl w:ilvl="0" w:tplc="B248ED5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E1"/>
    <w:rsid w:val="000D2CF7"/>
    <w:rsid w:val="001E4FE1"/>
    <w:rsid w:val="002604DA"/>
    <w:rsid w:val="00283D55"/>
    <w:rsid w:val="00361ACB"/>
    <w:rsid w:val="00451229"/>
    <w:rsid w:val="00524C78"/>
    <w:rsid w:val="006959AF"/>
    <w:rsid w:val="007846AB"/>
    <w:rsid w:val="00986D5E"/>
    <w:rsid w:val="00AA1F16"/>
    <w:rsid w:val="00B275CE"/>
    <w:rsid w:val="00C22397"/>
    <w:rsid w:val="00E24B42"/>
    <w:rsid w:val="00E8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44BD"/>
  <w15:chartTrackingRefBased/>
  <w15:docId w15:val="{4CBB1C4D-C495-4EA0-85AF-4470FBFF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5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0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96493&amp;dst=100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96493&amp;dst=1002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509&amp;n=96493&amp;dst=10009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12</cp:revision>
  <cp:lastPrinted>2024-03-28T12:34:00Z</cp:lastPrinted>
  <dcterms:created xsi:type="dcterms:W3CDTF">2024-03-27T07:50:00Z</dcterms:created>
  <dcterms:modified xsi:type="dcterms:W3CDTF">2024-05-14T11:37:00Z</dcterms:modified>
</cp:coreProperties>
</file>