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4A44E7" w14:textId="77777777" w:rsidR="001D6049" w:rsidRPr="001D6049" w:rsidRDefault="001D6049" w:rsidP="001D6049">
      <w:pPr>
        <w:spacing w:after="200" w:line="276" w:lineRule="auto"/>
        <w:jc w:val="center"/>
        <w:rPr>
          <w:rFonts w:ascii="Calibri" w:eastAsia="Times New Roman" w:hAnsi="Calibri" w:cs="Times New Roman"/>
          <w:lang w:eastAsia="ru-RU"/>
        </w:rPr>
      </w:pPr>
      <w:r w:rsidRPr="001D6049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5D8020D1" wp14:editId="1777EB8A">
            <wp:extent cx="714375" cy="771525"/>
            <wp:effectExtent l="0" t="0" r="9525" b="9525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422C5B" w14:textId="77777777" w:rsidR="001D6049" w:rsidRPr="001D6049" w:rsidRDefault="001D6049" w:rsidP="001D60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D604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АДМИНИСТРАЦИЯ НЕКРАСОВСКОГО СЕЛЬСКОГО ПОСЕЛЕНИЯ </w:t>
      </w:r>
    </w:p>
    <w:p w14:paraId="22AC821E" w14:textId="77777777" w:rsidR="001D6049" w:rsidRPr="001D6049" w:rsidRDefault="001D6049" w:rsidP="001D60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D604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СОВЕТСКОГО </w:t>
      </w:r>
      <w:proofErr w:type="gramStart"/>
      <w:r w:rsidRPr="001D604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РАЙОНА  РЕСПУБЛИКИ</w:t>
      </w:r>
      <w:proofErr w:type="gramEnd"/>
      <w:r w:rsidRPr="001D604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КРЫМ</w:t>
      </w:r>
    </w:p>
    <w:p w14:paraId="4F087152" w14:textId="77777777" w:rsidR="001D6049" w:rsidRPr="001D6049" w:rsidRDefault="001D6049" w:rsidP="001D604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1D6049" w:rsidRPr="001D6049" w14:paraId="6B5C09B4" w14:textId="77777777" w:rsidTr="001D6049">
        <w:tc>
          <w:tcPr>
            <w:tcW w:w="5070" w:type="dxa"/>
            <w:hideMark/>
          </w:tcPr>
          <w:p w14:paraId="11F02804" w14:textId="77777777" w:rsidR="001D6049" w:rsidRPr="001D6049" w:rsidRDefault="001D6049" w:rsidP="001D6049">
            <w:pPr>
              <w:widowControl w:val="0"/>
              <w:spacing w:after="0" w:line="240" w:lineRule="auto"/>
              <w:ind w:left="-142" w:right="-250"/>
              <w:jc w:val="center"/>
              <w:rPr>
                <w:rFonts w:ascii="Times New Roman" w:eastAsia="Arial Unicode MS" w:hAnsi="Times New Roman" w:cs="Times New Roman"/>
                <w:b/>
                <w:sz w:val="28"/>
                <w:szCs w:val="24"/>
                <w:lang w:eastAsia="ru-RU" w:bidi="ru-RU"/>
              </w:rPr>
            </w:pPr>
            <w:r w:rsidRPr="001D6049">
              <w:rPr>
                <w:rFonts w:ascii="Times New Roman" w:eastAsia="Calibri" w:hAnsi="Times New Roman" w:cs="Times New Roman"/>
                <w:b/>
                <w:sz w:val="28"/>
                <w:szCs w:val="24"/>
                <w:lang w:eastAsia="ru-RU" w:bidi="ru-RU"/>
              </w:rPr>
              <w:t>АДМ</w:t>
            </w:r>
            <w:r w:rsidRPr="001D6049">
              <w:rPr>
                <w:rFonts w:ascii="Times New Roman" w:eastAsia="Calibri" w:hAnsi="Times New Roman" w:cs="Times New Roman"/>
                <w:b/>
                <w:sz w:val="28"/>
                <w:szCs w:val="24"/>
                <w:lang w:val="uk-UA" w:eastAsia="ru-RU" w:bidi="ru-RU"/>
              </w:rPr>
              <w:t>І</w:t>
            </w:r>
            <w:r w:rsidRPr="001D6049">
              <w:rPr>
                <w:rFonts w:ascii="Times New Roman" w:eastAsia="Calibri" w:hAnsi="Times New Roman" w:cs="Times New Roman"/>
                <w:b/>
                <w:sz w:val="28"/>
                <w:szCs w:val="24"/>
                <w:lang w:eastAsia="ru-RU" w:bidi="ru-RU"/>
              </w:rPr>
              <w:t>Н</w:t>
            </w:r>
            <w:r w:rsidRPr="001D6049">
              <w:rPr>
                <w:rFonts w:ascii="Times New Roman" w:eastAsia="Calibri" w:hAnsi="Times New Roman" w:cs="Times New Roman"/>
                <w:b/>
                <w:sz w:val="28"/>
                <w:szCs w:val="24"/>
                <w:lang w:val="uk-UA" w:eastAsia="ru-RU" w:bidi="ru-RU"/>
              </w:rPr>
              <w:t>І</w:t>
            </w:r>
            <w:r w:rsidRPr="001D6049">
              <w:rPr>
                <w:rFonts w:ascii="Times New Roman" w:eastAsia="Calibri" w:hAnsi="Times New Roman" w:cs="Times New Roman"/>
                <w:b/>
                <w:sz w:val="28"/>
                <w:szCs w:val="24"/>
                <w:lang w:eastAsia="ru-RU" w:bidi="ru-RU"/>
              </w:rPr>
              <w:t>СТРАЦ</w:t>
            </w:r>
            <w:r w:rsidRPr="001D6049">
              <w:rPr>
                <w:rFonts w:ascii="Times New Roman" w:eastAsia="Calibri" w:hAnsi="Times New Roman" w:cs="Times New Roman"/>
                <w:b/>
                <w:sz w:val="28"/>
                <w:szCs w:val="24"/>
                <w:lang w:val="uk-UA" w:eastAsia="ru-RU" w:bidi="ru-RU"/>
              </w:rPr>
              <w:t>І</w:t>
            </w:r>
            <w:r w:rsidRPr="001D6049">
              <w:rPr>
                <w:rFonts w:ascii="Times New Roman" w:eastAsia="Calibri" w:hAnsi="Times New Roman" w:cs="Times New Roman"/>
                <w:b/>
                <w:sz w:val="28"/>
                <w:szCs w:val="24"/>
                <w:lang w:eastAsia="ru-RU" w:bidi="ru-RU"/>
              </w:rPr>
              <w:t>Я НЕКРАСОВСЬКОГО</w:t>
            </w:r>
          </w:p>
          <w:p w14:paraId="453BD108" w14:textId="77777777" w:rsidR="001D6049" w:rsidRPr="001D6049" w:rsidRDefault="001D6049" w:rsidP="001D604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  <w:lang w:eastAsia="ru-RU" w:bidi="ru-RU"/>
              </w:rPr>
            </w:pPr>
            <w:r w:rsidRPr="001D6049">
              <w:rPr>
                <w:rFonts w:ascii="Times New Roman" w:eastAsia="Calibri" w:hAnsi="Times New Roman" w:cs="Times New Roman"/>
                <w:b/>
                <w:sz w:val="28"/>
                <w:szCs w:val="24"/>
                <w:lang w:eastAsia="ru-RU" w:bidi="ru-RU"/>
              </w:rPr>
              <w:t>С</w:t>
            </w:r>
            <w:r w:rsidRPr="001D6049">
              <w:rPr>
                <w:rFonts w:ascii="Times New Roman" w:eastAsia="Calibri" w:hAnsi="Times New Roman" w:cs="Times New Roman"/>
                <w:b/>
                <w:sz w:val="28"/>
                <w:szCs w:val="24"/>
                <w:lang w:val="uk-UA" w:eastAsia="ru-RU" w:bidi="ru-RU"/>
              </w:rPr>
              <w:t xml:space="preserve">ІЛЬСЬКОГО ПОСЕЛЕННЯ </w:t>
            </w:r>
            <w:r w:rsidRPr="001D6049">
              <w:rPr>
                <w:rFonts w:ascii="Times New Roman" w:eastAsia="Calibri" w:hAnsi="Times New Roman" w:cs="Times New Roman"/>
                <w:b/>
                <w:sz w:val="28"/>
                <w:szCs w:val="24"/>
                <w:lang w:eastAsia="ru-RU" w:bidi="ru-RU"/>
              </w:rPr>
              <w:t>СОВ</w:t>
            </w:r>
            <w:r w:rsidRPr="001D6049">
              <w:rPr>
                <w:rFonts w:ascii="Times New Roman" w:eastAsia="Calibri" w:hAnsi="Times New Roman" w:cs="Times New Roman"/>
                <w:b/>
                <w:sz w:val="28"/>
                <w:szCs w:val="24"/>
                <w:lang w:val="uk-UA" w:eastAsia="ru-RU" w:bidi="ru-RU"/>
              </w:rPr>
              <w:t>ЄТСЬКОГО РАЙОНУ</w:t>
            </w:r>
          </w:p>
          <w:p w14:paraId="22CF06DC" w14:textId="77777777" w:rsidR="001D6049" w:rsidRPr="001D6049" w:rsidRDefault="001D6049" w:rsidP="001D604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uk-UA" w:eastAsia="ru-RU" w:bidi="ru-RU"/>
              </w:rPr>
            </w:pPr>
            <w:r w:rsidRPr="001D6049">
              <w:rPr>
                <w:rFonts w:ascii="Times New Roman" w:eastAsia="Calibri" w:hAnsi="Times New Roman" w:cs="Times New Roman"/>
                <w:b/>
                <w:sz w:val="28"/>
                <w:szCs w:val="24"/>
                <w:lang w:eastAsia="ru-RU" w:bidi="ru-RU"/>
              </w:rPr>
              <w:t>РЕСПУБЛ</w:t>
            </w:r>
            <w:r w:rsidRPr="001D6049">
              <w:rPr>
                <w:rFonts w:ascii="Times New Roman" w:eastAsia="Calibri" w:hAnsi="Times New Roman" w:cs="Times New Roman"/>
                <w:b/>
                <w:sz w:val="28"/>
                <w:szCs w:val="24"/>
                <w:lang w:val="uk-UA" w:eastAsia="ru-RU" w:bidi="ru-RU"/>
              </w:rPr>
              <w:t>ІКИ</w:t>
            </w:r>
            <w:r w:rsidRPr="001D6049">
              <w:rPr>
                <w:rFonts w:ascii="Times New Roman" w:eastAsia="Calibri" w:hAnsi="Times New Roman" w:cs="Times New Roman"/>
                <w:b/>
                <w:sz w:val="28"/>
                <w:szCs w:val="24"/>
                <w:lang w:eastAsia="ru-RU" w:bidi="ru-RU"/>
              </w:rPr>
              <w:t xml:space="preserve"> КР</w:t>
            </w:r>
            <w:r w:rsidRPr="001D6049">
              <w:rPr>
                <w:rFonts w:ascii="Times New Roman" w:eastAsia="Calibri" w:hAnsi="Times New Roman" w:cs="Times New Roman"/>
                <w:b/>
                <w:sz w:val="28"/>
                <w:szCs w:val="24"/>
                <w:lang w:val="uk-UA" w:eastAsia="ru-RU" w:bidi="ru-RU"/>
              </w:rPr>
              <w:t>И</w:t>
            </w:r>
            <w:r w:rsidRPr="001D6049">
              <w:rPr>
                <w:rFonts w:ascii="Times New Roman" w:eastAsia="Calibri" w:hAnsi="Times New Roman" w:cs="Times New Roman"/>
                <w:b/>
                <w:sz w:val="28"/>
                <w:szCs w:val="24"/>
                <w:lang w:eastAsia="ru-RU" w:bidi="ru-RU"/>
              </w:rPr>
              <w:t>М</w:t>
            </w:r>
          </w:p>
        </w:tc>
        <w:tc>
          <w:tcPr>
            <w:tcW w:w="4786" w:type="dxa"/>
            <w:hideMark/>
          </w:tcPr>
          <w:p w14:paraId="7B46EF6C" w14:textId="77777777" w:rsidR="001D6049" w:rsidRPr="001D6049" w:rsidRDefault="001D6049" w:rsidP="001D6049">
            <w:pPr>
              <w:widowControl w:val="0"/>
              <w:spacing w:after="0" w:line="240" w:lineRule="auto"/>
              <w:ind w:left="175" w:hanging="175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uk-UA" w:eastAsia="ru-RU" w:bidi="ru-RU"/>
              </w:rPr>
            </w:pPr>
            <w:r w:rsidRPr="001D6049">
              <w:rPr>
                <w:rFonts w:ascii="Times New Roman" w:eastAsia="Calibri" w:hAnsi="Times New Roman" w:cs="Times New Roman"/>
                <w:b/>
                <w:sz w:val="28"/>
                <w:szCs w:val="24"/>
                <w:lang w:val="uk-UA" w:eastAsia="ru-RU" w:bidi="ru-RU"/>
              </w:rPr>
              <w:t>КЪЫРЫМ ДЖУМХУРИЕТИ                                                СОВЕТСКИЙ БОЛЮГИ НЕКРАСОВКА КОЙ КЪАСАБАСЫНЫНЪИДАРЕСИ</w:t>
            </w:r>
          </w:p>
        </w:tc>
      </w:tr>
    </w:tbl>
    <w:p w14:paraId="44ED27D1" w14:textId="77777777" w:rsidR="001D6049" w:rsidRPr="001D6049" w:rsidRDefault="001D6049" w:rsidP="001D6049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D6049"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0" allowOverlap="1" wp14:anchorId="6E93B90A" wp14:editId="342E9F68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23E75D" id="Прямая соединительная линия 3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BoWhWjWgIAAGo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Pr="001D60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</w:t>
      </w:r>
      <w:r w:rsidRPr="001D60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</w:t>
      </w:r>
      <w:r w:rsidRPr="001D6049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14:paraId="591D4648" w14:textId="5DFDF8D5" w:rsidR="001D6049" w:rsidRPr="001D6049" w:rsidRDefault="0022706F" w:rsidP="001D604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от 29 мая </w:t>
      </w:r>
      <w:r w:rsidR="001D6049" w:rsidRPr="001D6049">
        <w:rPr>
          <w:rFonts w:ascii="Times New Roman" w:eastAsia="Calibri" w:hAnsi="Times New Roman" w:cs="Times New Roman"/>
          <w:b/>
          <w:sz w:val="28"/>
          <w:szCs w:val="28"/>
        </w:rPr>
        <w:t>2024 года</w:t>
      </w:r>
      <w:r w:rsidR="001D6049" w:rsidRPr="001D6049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1D6049" w:rsidRPr="001D6049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1D6049" w:rsidRPr="001D6049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1D6049" w:rsidRPr="001D6049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1D6049" w:rsidRPr="001D6049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1D6049" w:rsidRPr="001D6049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1D6049" w:rsidRPr="001D6049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1D6049" w:rsidRPr="001D6049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№ </w:t>
      </w:r>
      <w:r>
        <w:rPr>
          <w:rFonts w:ascii="Times New Roman" w:eastAsia="Calibri" w:hAnsi="Times New Roman" w:cs="Times New Roman"/>
          <w:b/>
          <w:sz w:val="28"/>
          <w:szCs w:val="28"/>
        </w:rPr>
        <w:t>43</w:t>
      </w:r>
    </w:p>
    <w:p w14:paraId="531E0B53" w14:textId="77777777" w:rsidR="001D6049" w:rsidRPr="001D6049" w:rsidRDefault="001D6049" w:rsidP="001D604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D6049">
        <w:rPr>
          <w:rFonts w:ascii="Times New Roman" w:eastAsia="Calibri" w:hAnsi="Times New Roman" w:cs="Times New Roman"/>
          <w:b/>
          <w:sz w:val="28"/>
          <w:szCs w:val="28"/>
        </w:rPr>
        <w:t>с. Некрасовка</w:t>
      </w:r>
    </w:p>
    <w:p w14:paraId="42A560D2" w14:textId="77777777" w:rsidR="001D6049" w:rsidRPr="001D6049" w:rsidRDefault="001D6049" w:rsidP="001D6049">
      <w:pPr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C39B9B8" w14:textId="241649A2" w:rsidR="002C17CB" w:rsidRPr="001D6049" w:rsidRDefault="002C17CB" w:rsidP="001D60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D6049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взаимодействия администрации </w:t>
      </w:r>
      <w:r w:rsidR="00B84EC6" w:rsidRPr="001D6049">
        <w:rPr>
          <w:rFonts w:ascii="Times New Roman" w:hAnsi="Times New Roman" w:cs="Times New Roman"/>
          <w:b/>
          <w:sz w:val="28"/>
          <w:szCs w:val="28"/>
        </w:rPr>
        <w:t>Некрасовск</w:t>
      </w:r>
      <w:r w:rsidRPr="001D6049">
        <w:rPr>
          <w:rFonts w:ascii="Times New Roman" w:hAnsi="Times New Roman" w:cs="Times New Roman"/>
          <w:b/>
          <w:sz w:val="28"/>
          <w:szCs w:val="28"/>
        </w:rPr>
        <w:t xml:space="preserve">ого сельского поселения </w:t>
      </w:r>
      <w:r w:rsidR="00063A94" w:rsidRPr="001D6049">
        <w:rPr>
          <w:rFonts w:ascii="Times New Roman" w:hAnsi="Times New Roman" w:cs="Times New Roman"/>
          <w:b/>
          <w:sz w:val="28"/>
          <w:szCs w:val="28"/>
        </w:rPr>
        <w:t>Советского</w:t>
      </w:r>
      <w:r w:rsidRPr="001D6049">
        <w:rPr>
          <w:rFonts w:ascii="Times New Roman" w:hAnsi="Times New Roman" w:cs="Times New Roman"/>
          <w:b/>
          <w:sz w:val="28"/>
          <w:szCs w:val="28"/>
        </w:rPr>
        <w:t xml:space="preserve"> района Республики Крым и муниципальных учреждений с организаторами добровольческой (волонтерской) деятельности, добровольческими (волонтерскими) организациями</w:t>
      </w:r>
    </w:p>
    <w:p w14:paraId="0D969E9D" w14:textId="77777777" w:rsidR="002C17CB" w:rsidRPr="001D6049" w:rsidRDefault="002C17CB" w:rsidP="002C17C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64FAD8C" w14:textId="77777777" w:rsidR="002C17CB" w:rsidRPr="002C17CB" w:rsidRDefault="002C17CB" w:rsidP="002C1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C1BCC3" w14:textId="5DF4543D" w:rsidR="002C17CB" w:rsidRPr="002C17CB" w:rsidRDefault="002C17CB" w:rsidP="00063A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</w:t>
      </w:r>
      <w:r w:rsidR="00063A94">
        <w:rPr>
          <w:rFonts w:ascii="Times New Roman" w:hAnsi="Times New Roman" w:cs="Times New Roman"/>
          <w:sz w:val="28"/>
          <w:szCs w:val="28"/>
        </w:rPr>
        <w:t xml:space="preserve"> </w:t>
      </w:r>
      <w:r w:rsidRPr="002C17CB">
        <w:rPr>
          <w:rFonts w:ascii="Times New Roman" w:hAnsi="Times New Roman" w:cs="Times New Roman"/>
          <w:sz w:val="28"/>
          <w:szCs w:val="28"/>
        </w:rPr>
        <w:t>со статьей 17.3 Федерального закона от 11.08.1995№ 135-ФЗ «О благотворительной деятельности и добровольчестве (</w:t>
      </w:r>
      <w:proofErr w:type="spellStart"/>
      <w:r w:rsidRPr="002C17CB">
        <w:rPr>
          <w:rFonts w:ascii="Times New Roman" w:hAnsi="Times New Roman" w:cs="Times New Roman"/>
          <w:sz w:val="28"/>
          <w:szCs w:val="28"/>
        </w:rPr>
        <w:t>волонтерстве</w:t>
      </w:r>
      <w:proofErr w:type="spellEnd"/>
      <w:r w:rsidRPr="002C17CB">
        <w:rPr>
          <w:rFonts w:ascii="Times New Roman" w:hAnsi="Times New Roman" w:cs="Times New Roman"/>
          <w:sz w:val="28"/>
          <w:szCs w:val="28"/>
        </w:rPr>
        <w:t>)», постановлением Правительства РФ от 28.11.2018 № 1425 «Об утверждении общих требований к порядку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</w:t>
      </w:r>
      <w:r w:rsidR="00063A94">
        <w:rPr>
          <w:rFonts w:ascii="Times New Roman" w:hAnsi="Times New Roman" w:cs="Times New Roman"/>
          <w:sz w:val="28"/>
          <w:szCs w:val="28"/>
        </w:rPr>
        <w:t>»</w:t>
      </w:r>
      <w:r w:rsidRPr="002C17C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3A94" w:rsidRPr="00063A94">
        <w:rPr>
          <w:rFonts w:ascii="Times New Roman" w:hAnsi="Times New Roman" w:cs="Times New Roman"/>
          <w:sz w:val="28"/>
          <w:szCs w:val="28"/>
        </w:rPr>
        <w:t>Постановление</w:t>
      </w:r>
      <w:r w:rsidR="00063A94">
        <w:rPr>
          <w:rFonts w:ascii="Times New Roman" w:hAnsi="Times New Roman" w:cs="Times New Roman"/>
          <w:sz w:val="28"/>
          <w:szCs w:val="28"/>
        </w:rPr>
        <w:t>м</w:t>
      </w:r>
      <w:r w:rsidR="00063A94" w:rsidRPr="00063A94">
        <w:rPr>
          <w:rFonts w:ascii="Times New Roman" w:hAnsi="Times New Roman" w:cs="Times New Roman"/>
          <w:sz w:val="28"/>
          <w:szCs w:val="28"/>
        </w:rPr>
        <w:t xml:space="preserve"> Правительства РФ от 30 апреля 2020 г. </w:t>
      </w:r>
      <w:r w:rsidR="00063A94">
        <w:rPr>
          <w:rFonts w:ascii="Times New Roman" w:hAnsi="Times New Roman" w:cs="Times New Roman"/>
          <w:sz w:val="28"/>
          <w:szCs w:val="28"/>
        </w:rPr>
        <w:t>№</w:t>
      </w:r>
      <w:r w:rsidR="00063A94" w:rsidRPr="00063A94">
        <w:rPr>
          <w:rFonts w:ascii="Times New Roman" w:hAnsi="Times New Roman" w:cs="Times New Roman"/>
          <w:sz w:val="28"/>
          <w:szCs w:val="28"/>
        </w:rPr>
        <w:t xml:space="preserve"> 623</w:t>
      </w:r>
      <w:r w:rsidR="00063A94">
        <w:rPr>
          <w:rFonts w:ascii="Times New Roman" w:hAnsi="Times New Roman" w:cs="Times New Roman"/>
          <w:sz w:val="28"/>
          <w:szCs w:val="28"/>
        </w:rPr>
        <w:t xml:space="preserve"> «</w:t>
      </w:r>
      <w:r w:rsidR="00063A94" w:rsidRPr="00063A94">
        <w:rPr>
          <w:rFonts w:ascii="Times New Roman" w:hAnsi="Times New Roman" w:cs="Times New Roman"/>
          <w:sz w:val="28"/>
          <w:szCs w:val="28"/>
        </w:rPr>
        <w:t xml:space="preserve">О внесении изменений в перечень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</w:t>
      </w:r>
      <w:r w:rsidR="00063A94" w:rsidRPr="00063A94">
        <w:rPr>
          <w:rFonts w:ascii="Times New Roman" w:hAnsi="Times New Roman" w:cs="Times New Roman"/>
          <w:sz w:val="28"/>
          <w:szCs w:val="28"/>
        </w:rPr>
        <w:lastRenderedPageBreak/>
        <w:t>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</w:t>
      </w:r>
      <w:r w:rsidR="00063A94">
        <w:rPr>
          <w:rFonts w:ascii="Times New Roman" w:hAnsi="Times New Roman" w:cs="Times New Roman"/>
          <w:sz w:val="28"/>
          <w:szCs w:val="28"/>
        </w:rPr>
        <w:t xml:space="preserve">», </w:t>
      </w:r>
      <w:r w:rsidRPr="002C17CB">
        <w:rPr>
          <w:rFonts w:ascii="Times New Roman" w:hAnsi="Times New Roman" w:cs="Times New Roman"/>
          <w:sz w:val="28"/>
          <w:szCs w:val="28"/>
        </w:rPr>
        <w:t xml:space="preserve">Федеральным законом от 27.11.2023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C17CB">
        <w:rPr>
          <w:rFonts w:ascii="Times New Roman" w:hAnsi="Times New Roman" w:cs="Times New Roman"/>
          <w:sz w:val="28"/>
          <w:szCs w:val="28"/>
        </w:rPr>
        <w:t xml:space="preserve"> 558-ФЗ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2C17CB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17CB">
        <w:rPr>
          <w:rFonts w:ascii="Times New Roman" w:hAnsi="Times New Roman" w:cs="Times New Roman"/>
          <w:sz w:val="28"/>
          <w:szCs w:val="28"/>
        </w:rPr>
        <w:t>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C17CB">
        <w:rPr>
          <w:rFonts w:ascii="Times New Roman" w:hAnsi="Times New Roman" w:cs="Times New Roman"/>
          <w:sz w:val="28"/>
          <w:szCs w:val="28"/>
        </w:rPr>
        <w:t xml:space="preserve">Уставом муниципального образования </w:t>
      </w:r>
      <w:r w:rsidR="00B84EC6">
        <w:rPr>
          <w:rFonts w:ascii="Times New Roman" w:hAnsi="Times New Roman" w:cs="Times New Roman"/>
          <w:sz w:val="28"/>
          <w:szCs w:val="28"/>
        </w:rPr>
        <w:t>Некрасовск</w:t>
      </w:r>
      <w:r w:rsidRPr="002C17CB">
        <w:rPr>
          <w:rFonts w:ascii="Times New Roman" w:hAnsi="Times New Roman" w:cs="Times New Roman"/>
          <w:sz w:val="28"/>
          <w:szCs w:val="28"/>
        </w:rPr>
        <w:t xml:space="preserve">ое сельское поселение </w:t>
      </w:r>
      <w:r w:rsidR="00063A94">
        <w:rPr>
          <w:rFonts w:ascii="Times New Roman" w:hAnsi="Times New Roman" w:cs="Times New Roman"/>
          <w:sz w:val="28"/>
          <w:szCs w:val="28"/>
        </w:rPr>
        <w:t>Советского</w:t>
      </w:r>
      <w:r w:rsidRPr="002C17CB">
        <w:rPr>
          <w:rFonts w:ascii="Times New Roman" w:hAnsi="Times New Roman" w:cs="Times New Roman"/>
          <w:sz w:val="28"/>
          <w:szCs w:val="28"/>
        </w:rPr>
        <w:t xml:space="preserve"> района Республики Крым</w:t>
      </w:r>
      <w:r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="00B84EC6">
        <w:rPr>
          <w:rFonts w:ascii="Times New Roman" w:hAnsi="Times New Roman" w:cs="Times New Roman"/>
          <w:sz w:val="28"/>
          <w:szCs w:val="28"/>
        </w:rPr>
        <w:t>Некрасовск</w:t>
      </w:r>
      <w:r>
        <w:rPr>
          <w:rFonts w:ascii="Times New Roman" w:hAnsi="Times New Roman" w:cs="Times New Roman"/>
          <w:sz w:val="28"/>
          <w:szCs w:val="28"/>
        </w:rPr>
        <w:t>ого сельского поселения</w:t>
      </w:r>
    </w:p>
    <w:p w14:paraId="387343B5" w14:textId="77777777" w:rsidR="002C17CB" w:rsidRPr="002C17CB" w:rsidRDefault="002C17CB" w:rsidP="002C1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F93971" w14:textId="77777777" w:rsidR="002C17CB" w:rsidRPr="002C17CB" w:rsidRDefault="002C17CB" w:rsidP="002C17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ПОСТАНОВЛЯ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2C17CB">
        <w:rPr>
          <w:rFonts w:ascii="Times New Roman" w:hAnsi="Times New Roman" w:cs="Times New Roman"/>
          <w:sz w:val="28"/>
          <w:szCs w:val="28"/>
        </w:rPr>
        <w:t>:</w:t>
      </w:r>
    </w:p>
    <w:p w14:paraId="4C1D70DA" w14:textId="77777777" w:rsidR="002C17CB" w:rsidRPr="002C17CB" w:rsidRDefault="002C17CB" w:rsidP="002C1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7F3C01" w14:textId="17303349" w:rsid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 xml:space="preserve">1. Утвердить Порядок взаимодействия администрации </w:t>
      </w:r>
      <w:r w:rsidR="00B84EC6">
        <w:rPr>
          <w:rFonts w:ascii="Times New Roman" w:hAnsi="Times New Roman" w:cs="Times New Roman"/>
          <w:sz w:val="28"/>
          <w:szCs w:val="28"/>
        </w:rPr>
        <w:t>Некрасовск</w:t>
      </w:r>
      <w:r w:rsidRPr="002C17CB">
        <w:rPr>
          <w:rFonts w:ascii="Times New Roman" w:hAnsi="Times New Roman" w:cs="Times New Roman"/>
          <w:sz w:val="28"/>
          <w:szCs w:val="28"/>
        </w:rPr>
        <w:t xml:space="preserve">ого сельского поселения </w:t>
      </w:r>
      <w:r w:rsidR="00063A94">
        <w:rPr>
          <w:rFonts w:ascii="Times New Roman" w:hAnsi="Times New Roman" w:cs="Times New Roman"/>
          <w:sz w:val="28"/>
          <w:szCs w:val="28"/>
        </w:rPr>
        <w:t>Советского</w:t>
      </w:r>
      <w:r w:rsidRPr="002C17CB">
        <w:rPr>
          <w:rFonts w:ascii="Times New Roman" w:hAnsi="Times New Roman" w:cs="Times New Roman"/>
          <w:sz w:val="28"/>
          <w:szCs w:val="28"/>
        </w:rPr>
        <w:t xml:space="preserve"> района Республики Крым и муниципальных учреждений с организаторами добровольческой (волонтерской) деятельности, добровольческими (волонтерскими) организациями, согласно приложению.</w:t>
      </w:r>
    </w:p>
    <w:p w14:paraId="2F2C387C" w14:textId="56BD803C" w:rsidR="001D6049" w:rsidRPr="00CD7E04" w:rsidRDefault="001D6049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2.Постановление №160 от 26.06.2019 «</w:t>
      </w:r>
      <w:r w:rsidRPr="001D6049">
        <w:rPr>
          <w:rFonts w:ascii="Times New Roman" w:hAnsi="Times New Roman" w:cs="Times New Roman"/>
          <w:sz w:val="28"/>
          <w:szCs w:val="28"/>
        </w:rPr>
        <w:t>Об утверждении Порядка взаимодействия с организаторами добровольческой (волонтерской) деятельности, добровольческими (волонтерскими) организациями</w:t>
      </w:r>
      <w:r w:rsidR="00CD7E04">
        <w:rPr>
          <w:rFonts w:ascii="Times New Roman" w:hAnsi="Times New Roman" w:cs="Times New Roman"/>
          <w:sz w:val="28"/>
          <w:szCs w:val="28"/>
        </w:rPr>
        <w:t xml:space="preserve">» </w:t>
      </w:r>
      <w:r w:rsidR="00CD7E04" w:rsidRPr="00CD7E04">
        <w:rPr>
          <w:rFonts w:ascii="Times New Roman" w:hAnsi="Times New Roman" w:cs="Times New Roman"/>
          <w:b/>
          <w:sz w:val="28"/>
          <w:szCs w:val="28"/>
        </w:rPr>
        <w:t>считать утратившим силу.</w:t>
      </w:r>
    </w:p>
    <w:p w14:paraId="43FAF668" w14:textId="6CD46BCB" w:rsidR="001D6049" w:rsidRPr="001D6049" w:rsidRDefault="001D6049" w:rsidP="001D60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1D6049">
        <w:rPr>
          <w:rFonts w:ascii="Times New Roman" w:hAnsi="Times New Roman" w:cs="Times New Roman"/>
          <w:sz w:val="28"/>
          <w:szCs w:val="28"/>
        </w:rPr>
        <w:t>Обнародовать настоящее постановление на 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Крым, Советский район, с. Некрасовка, ул. Советская, 33.</w:t>
      </w:r>
    </w:p>
    <w:p w14:paraId="0DCBD3D8" w14:textId="656B2C90" w:rsidR="001D6049" w:rsidRPr="001D6049" w:rsidRDefault="001D6049" w:rsidP="001D60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1D6049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 момента обнародования.</w:t>
      </w:r>
    </w:p>
    <w:p w14:paraId="5F8AB3B3" w14:textId="335DE3A2" w:rsidR="001D6049" w:rsidRPr="001D6049" w:rsidRDefault="001D6049" w:rsidP="001D60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1D6049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14:paraId="671CB6A3" w14:textId="77777777" w:rsidR="001D6049" w:rsidRPr="001D6049" w:rsidRDefault="001D6049" w:rsidP="001D60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AB40AC" w14:textId="77777777" w:rsidR="002C17CB" w:rsidRPr="002C17CB" w:rsidRDefault="002C17CB" w:rsidP="002C1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DCC174" w14:textId="4C74F76A" w:rsidR="002C17CB" w:rsidRPr="001D6049" w:rsidRDefault="002C17CB" w:rsidP="002C17C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6049">
        <w:rPr>
          <w:rFonts w:ascii="Times New Roman" w:hAnsi="Times New Roman" w:cs="Times New Roman"/>
          <w:b/>
          <w:sz w:val="28"/>
          <w:szCs w:val="28"/>
        </w:rPr>
        <w:t xml:space="preserve">Председатель </w:t>
      </w:r>
      <w:r w:rsidR="00B84EC6" w:rsidRPr="001D6049">
        <w:rPr>
          <w:rFonts w:ascii="Times New Roman" w:hAnsi="Times New Roman" w:cs="Times New Roman"/>
          <w:b/>
          <w:sz w:val="28"/>
          <w:szCs w:val="28"/>
        </w:rPr>
        <w:t>Некрасовск</w:t>
      </w:r>
      <w:r w:rsidRPr="001D6049">
        <w:rPr>
          <w:rFonts w:ascii="Times New Roman" w:hAnsi="Times New Roman" w:cs="Times New Roman"/>
          <w:b/>
          <w:sz w:val="28"/>
          <w:szCs w:val="28"/>
        </w:rPr>
        <w:t>ого сельского</w:t>
      </w:r>
    </w:p>
    <w:p w14:paraId="4EF6571B" w14:textId="77777777" w:rsidR="002C17CB" w:rsidRPr="001D6049" w:rsidRDefault="002C17CB" w:rsidP="002C17C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6049">
        <w:rPr>
          <w:rFonts w:ascii="Times New Roman" w:hAnsi="Times New Roman" w:cs="Times New Roman"/>
          <w:b/>
          <w:sz w:val="28"/>
          <w:szCs w:val="28"/>
        </w:rPr>
        <w:t>совета - глава администрации</w:t>
      </w:r>
    </w:p>
    <w:p w14:paraId="5B788A16" w14:textId="43B523EE" w:rsidR="002C17CB" w:rsidRPr="001D6049" w:rsidRDefault="00B84EC6" w:rsidP="002C17C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6049">
        <w:rPr>
          <w:rFonts w:ascii="Times New Roman" w:hAnsi="Times New Roman" w:cs="Times New Roman"/>
          <w:b/>
          <w:sz w:val="28"/>
          <w:szCs w:val="28"/>
        </w:rPr>
        <w:t>Некрасовск</w:t>
      </w:r>
      <w:r w:rsidR="002C17CB" w:rsidRPr="001D6049">
        <w:rPr>
          <w:rFonts w:ascii="Times New Roman" w:hAnsi="Times New Roman" w:cs="Times New Roman"/>
          <w:b/>
          <w:sz w:val="28"/>
          <w:szCs w:val="28"/>
        </w:rPr>
        <w:t xml:space="preserve">ого сельского поселения                      </w:t>
      </w:r>
      <w:r w:rsidR="001D6049" w:rsidRPr="001D6049">
        <w:rPr>
          <w:rFonts w:ascii="Times New Roman" w:hAnsi="Times New Roman" w:cs="Times New Roman"/>
          <w:b/>
          <w:sz w:val="28"/>
          <w:szCs w:val="28"/>
        </w:rPr>
        <w:t xml:space="preserve">                    Л.А. Яковенко</w:t>
      </w:r>
    </w:p>
    <w:p w14:paraId="3A5661AF" w14:textId="77777777" w:rsidR="002C17CB" w:rsidRPr="001D6049" w:rsidRDefault="002C17CB" w:rsidP="002C17C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EEE3B70" w14:textId="77777777" w:rsidR="002C17CB" w:rsidRDefault="002C17CB" w:rsidP="002C1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6AE864" w14:textId="77777777" w:rsidR="002C17CB" w:rsidRDefault="002C17CB" w:rsidP="002C1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6220B8" w14:textId="77777777" w:rsidR="002C17CB" w:rsidRDefault="002C17CB" w:rsidP="002C1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8DE4E5" w14:textId="77777777" w:rsidR="002C17CB" w:rsidRDefault="002C17CB" w:rsidP="002C1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930BEB" w14:textId="77777777" w:rsidR="002C17CB" w:rsidRDefault="002C17CB" w:rsidP="002C1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3D1155" w14:textId="77777777" w:rsidR="002C17CB" w:rsidRDefault="002C17CB" w:rsidP="002C1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CED759" w14:textId="77777777" w:rsidR="002C17CB" w:rsidRDefault="002C17CB" w:rsidP="002C1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2859A3" w14:textId="77777777" w:rsidR="002C17CB" w:rsidRDefault="002C17CB" w:rsidP="002C1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036FB3" w14:textId="77777777" w:rsidR="002C17CB" w:rsidRDefault="002C17CB" w:rsidP="002C1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7BAEC6" w14:textId="0A1C5DDA" w:rsidR="002C17CB" w:rsidRDefault="002C17CB" w:rsidP="002C1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ECC282" w14:textId="77777777" w:rsidR="002C17CB" w:rsidRDefault="002C17CB" w:rsidP="002C1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80DD20" w14:textId="77777777" w:rsidR="002C17CB" w:rsidRPr="002C17CB" w:rsidRDefault="002C17CB" w:rsidP="002C17CB">
      <w:pPr>
        <w:spacing w:after="0" w:line="240" w:lineRule="auto"/>
        <w:ind w:firstLine="5245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23AFDEA8" w14:textId="77777777" w:rsidR="002C17CB" w:rsidRDefault="002C17CB" w:rsidP="002C17CB">
      <w:pPr>
        <w:spacing w:after="0" w:line="240" w:lineRule="auto"/>
        <w:ind w:firstLine="5245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</w:p>
    <w:p w14:paraId="2CFD9831" w14:textId="30BF09C7" w:rsidR="002C17CB" w:rsidRDefault="002C17CB" w:rsidP="002C17CB">
      <w:pPr>
        <w:spacing w:after="0" w:line="240" w:lineRule="auto"/>
        <w:ind w:firstLine="5245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4EC6">
        <w:rPr>
          <w:rFonts w:ascii="Times New Roman" w:hAnsi="Times New Roman" w:cs="Times New Roman"/>
          <w:sz w:val="28"/>
          <w:szCs w:val="28"/>
        </w:rPr>
        <w:t>Некрасовск</w:t>
      </w:r>
      <w:r w:rsidRPr="002C17CB">
        <w:rPr>
          <w:rFonts w:ascii="Times New Roman" w:hAnsi="Times New Roman" w:cs="Times New Roman"/>
          <w:sz w:val="28"/>
          <w:szCs w:val="28"/>
        </w:rPr>
        <w:t xml:space="preserve">ого </w:t>
      </w:r>
    </w:p>
    <w:p w14:paraId="17C45C61" w14:textId="77777777" w:rsidR="002C17CB" w:rsidRPr="002C17CB" w:rsidRDefault="002C17CB" w:rsidP="002C17CB">
      <w:pPr>
        <w:spacing w:after="0" w:line="240" w:lineRule="auto"/>
        <w:ind w:firstLine="5245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14:paraId="6318C124" w14:textId="203C192F" w:rsidR="002C17CB" w:rsidRPr="002C17CB" w:rsidRDefault="002C17CB" w:rsidP="002C17CB">
      <w:pPr>
        <w:spacing w:after="0" w:line="240" w:lineRule="auto"/>
        <w:ind w:firstLine="5245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 xml:space="preserve">от </w:t>
      </w:r>
      <w:r w:rsidR="0022706F">
        <w:rPr>
          <w:rFonts w:ascii="Times New Roman" w:hAnsi="Times New Roman" w:cs="Times New Roman"/>
          <w:sz w:val="28"/>
          <w:szCs w:val="28"/>
        </w:rPr>
        <w:t>29 мая 2024г. № 43</w:t>
      </w:r>
      <w:bookmarkStart w:id="0" w:name="_GoBack"/>
      <w:bookmarkEnd w:id="0"/>
    </w:p>
    <w:p w14:paraId="47B65BFE" w14:textId="77777777" w:rsidR="002C17CB" w:rsidRPr="002C17CB" w:rsidRDefault="002C17CB" w:rsidP="002C1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F3F7EA" w14:textId="77777777" w:rsidR="002C17CB" w:rsidRPr="002C17CB" w:rsidRDefault="002C17CB" w:rsidP="002C1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7AA146" w14:textId="77777777" w:rsidR="002C17CB" w:rsidRPr="002C17CB" w:rsidRDefault="002C17CB" w:rsidP="002C17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Порядок</w:t>
      </w:r>
    </w:p>
    <w:p w14:paraId="7E89EF64" w14:textId="543C485A" w:rsidR="002C17CB" w:rsidRPr="002C17CB" w:rsidRDefault="002C17CB" w:rsidP="002C17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 xml:space="preserve">взаимодействия администрации </w:t>
      </w:r>
      <w:r w:rsidR="00B84EC6">
        <w:rPr>
          <w:rFonts w:ascii="Times New Roman" w:hAnsi="Times New Roman" w:cs="Times New Roman"/>
          <w:sz w:val="28"/>
          <w:szCs w:val="28"/>
        </w:rPr>
        <w:t>Некрасовск</w:t>
      </w:r>
      <w:r w:rsidRPr="002C17CB">
        <w:rPr>
          <w:rFonts w:ascii="Times New Roman" w:hAnsi="Times New Roman" w:cs="Times New Roman"/>
          <w:sz w:val="28"/>
          <w:szCs w:val="28"/>
        </w:rPr>
        <w:t xml:space="preserve">ого сельского поселения </w:t>
      </w:r>
      <w:r w:rsidR="00063A94">
        <w:rPr>
          <w:rFonts w:ascii="Times New Roman" w:hAnsi="Times New Roman" w:cs="Times New Roman"/>
          <w:sz w:val="28"/>
          <w:szCs w:val="28"/>
        </w:rPr>
        <w:t>Советского</w:t>
      </w:r>
      <w:r w:rsidRPr="002C17CB">
        <w:rPr>
          <w:rFonts w:ascii="Times New Roman" w:hAnsi="Times New Roman" w:cs="Times New Roman"/>
          <w:sz w:val="28"/>
          <w:szCs w:val="28"/>
        </w:rPr>
        <w:t xml:space="preserve"> района Республики Крым и муниципальных учреждений с организаторами добровольческой (волонтерской) деятельности, добровольческими (волонтерскими) организациями</w:t>
      </w:r>
    </w:p>
    <w:p w14:paraId="0CB1BDED" w14:textId="77777777" w:rsidR="002C17CB" w:rsidRDefault="002C17CB" w:rsidP="002C1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CFE479" w14:textId="77777777" w:rsidR="002C17CB" w:rsidRPr="002C17CB" w:rsidRDefault="002C17CB" w:rsidP="002C1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7CB259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1. Под добровольческой (волонтерской) деятельностью понимается добровольная деятельность в форме безвозмездного выполнения работ и (или) оказания услуг в целях, указанных в пункте 3 настоящего Порядка.</w:t>
      </w:r>
    </w:p>
    <w:p w14:paraId="65D2E99B" w14:textId="3B268618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 xml:space="preserve">2. Администрация </w:t>
      </w:r>
      <w:r w:rsidR="00B84EC6">
        <w:rPr>
          <w:rFonts w:ascii="Times New Roman" w:hAnsi="Times New Roman" w:cs="Times New Roman"/>
          <w:sz w:val="28"/>
          <w:szCs w:val="28"/>
        </w:rPr>
        <w:t>Некрасовск</w:t>
      </w:r>
      <w:r w:rsidRPr="002C17CB">
        <w:rPr>
          <w:rFonts w:ascii="Times New Roman" w:hAnsi="Times New Roman" w:cs="Times New Roman"/>
          <w:sz w:val="28"/>
          <w:szCs w:val="28"/>
        </w:rPr>
        <w:t xml:space="preserve">ого сельского поселения </w:t>
      </w:r>
      <w:r w:rsidR="00063A94">
        <w:rPr>
          <w:rFonts w:ascii="Times New Roman" w:hAnsi="Times New Roman" w:cs="Times New Roman"/>
          <w:sz w:val="28"/>
          <w:szCs w:val="28"/>
        </w:rPr>
        <w:t>Советского</w:t>
      </w:r>
      <w:r w:rsidRPr="002C17CB">
        <w:rPr>
          <w:rFonts w:ascii="Times New Roman" w:hAnsi="Times New Roman" w:cs="Times New Roman"/>
          <w:sz w:val="28"/>
          <w:szCs w:val="28"/>
        </w:rPr>
        <w:t xml:space="preserve"> района Республики Крым (далее – Администрация)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17CB">
        <w:rPr>
          <w:rFonts w:ascii="Times New Roman" w:hAnsi="Times New Roman" w:cs="Times New Roman"/>
          <w:sz w:val="28"/>
          <w:szCs w:val="28"/>
        </w:rPr>
        <w:t>вправе привлекать добровольцев (волонтеров) к осуществлению добровольческой (волонтерской) деятельности.</w:t>
      </w:r>
    </w:p>
    <w:p w14:paraId="6758C103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3. Благотворительная и добровольческая (волонтерская) деятельность осуществляется в целях:</w:t>
      </w:r>
    </w:p>
    <w:p w14:paraId="52F18AE5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социальной поддержки и защиты граждан, включая улучшение материального положения малообеспеченных, социальную реабилитацию безработных, инвалидов и иных лиц, которые в силу своих физических или интеллектуальных особенностей, иных обстоятельств не способны самостоятельно реализовать свои права и законные интересы;</w:t>
      </w:r>
    </w:p>
    <w:p w14:paraId="176A683B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подготовки населения к преодолению последствий стихийных бедствий, экологических, промышленных или иных катастроф, к предотвращению несчастных случаев;</w:t>
      </w:r>
    </w:p>
    <w:p w14:paraId="682D6EA1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участия в ликвидации чрезвычайных ситуаций и их последствий, профилактике и тушении пожаров, проведении аварийно-спасательных работ, а также оказания помощи пострадавшим в результате стихийных бедствий, экологических, промышленных или иных катастроф, социальных, национальных, религиозных конфликтов, жертвам репрессий, беженцам и вынужденным переселенцам;</w:t>
      </w:r>
    </w:p>
    <w:p w14:paraId="31FA1678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содействия укреплению мира, дружбы и согласия между народами, предотвращению социальных, национальных, религиозных конфликтов;</w:t>
      </w:r>
    </w:p>
    <w:p w14:paraId="623CB65C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содействия укреплению престижа и роли семьи в обществе;</w:t>
      </w:r>
    </w:p>
    <w:p w14:paraId="4E2CCD2D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содействия защите материнства, детства и отцовства;</w:t>
      </w:r>
    </w:p>
    <w:p w14:paraId="27C80473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содействия деятельности в сфере образования, науки, культуры, искусства, просвещения, духовному развитию личности;</w:t>
      </w:r>
    </w:p>
    <w:p w14:paraId="3F5F8618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lastRenderedPageBreak/>
        <w:t>содействия деятельности в сфере профилактики и охраны здоровья граждан, а также пропаганды здорового образа жизни, улучшения морально-психологического состояния граждан;</w:t>
      </w:r>
    </w:p>
    <w:p w14:paraId="4EA82A26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содействия деятельности в области физической культуры и спорта (за исключением профессионального спорта), участия в организации и (или) проведении физкультурных и спортивных мероприятий в форме безвозмездного выполнения работ и (или) оказания услуг физическими лицами;</w:t>
      </w:r>
    </w:p>
    <w:p w14:paraId="2465CF12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охраны окружающей среды и защиты животных;</w:t>
      </w:r>
    </w:p>
    <w:p w14:paraId="70C5A227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охраны и должного содержания зданий, объектов и территорий, имеющих историческое, культовое, культурное или природоохранное значение, и мест захоронения;</w:t>
      </w:r>
    </w:p>
    <w:p w14:paraId="68EAB058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содействие в защите населения и территорий от чрезвычайных ситуаций, обеспечение пожарной безопасности и безопасности людей на водных объектах;</w:t>
      </w:r>
    </w:p>
    <w:p w14:paraId="0E7C1BAE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подготовки населения в области защиты от чрезвычайных ситуаций, пропаганды знаний в области защиты населения и территорий от чрезвычайных ситуаций и обеспечения пожарной безопасности;</w:t>
      </w:r>
    </w:p>
    <w:p w14:paraId="4A3E916A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содействие в оказании социальных услуг в организациях для детей-сирот и детей, оставшихся без попечения родителей;</w:t>
      </w:r>
    </w:p>
    <w:p w14:paraId="5D5D79FB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социальной реабилитации детей-сирот, детей, оставшихся без попечения родителей, безнадзорных детей, детей, находящихся в трудной жизненной ситуации;</w:t>
      </w:r>
    </w:p>
    <w:p w14:paraId="661D704B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оказания бесплатной юридической помощи и правового просвещения населения;</w:t>
      </w:r>
    </w:p>
    <w:p w14:paraId="1269CC7C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содействия добровольческой (волонтерской) деятельности;</w:t>
      </w:r>
    </w:p>
    <w:p w14:paraId="7FD65F59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участия в деятельности по профилактике безнадзорности и правонарушений несовершеннолетних;</w:t>
      </w:r>
    </w:p>
    <w:p w14:paraId="5E14E346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содействия развитию научно-технического, художественного творчества детей и молодежи;</w:t>
      </w:r>
    </w:p>
    <w:p w14:paraId="625FDDB4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содействия патриотическому, духовно-нравственному воспитанию детей и молодежи;</w:t>
      </w:r>
    </w:p>
    <w:p w14:paraId="12C9241A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поддержки общественно значимых молодежных инициатив, проектов, детского и молодежного движения, детских и молодежных организаций;</w:t>
      </w:r>
    </w:p>
    <w:p w14:paraId="497AA787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содействия деятельности по производству и (или) распространению социальной рекламы;</w:t>
      </w:r>
    </w:p>
    <w:p w14:paraId="0179B4B9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содействия профилактике социально опасных форм поведения граждан;</w:t>
      </w:r>
    </w:p>
    <w:p w14:paraId="3516C60B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участия граждан в поиске лиц, пропавших без вести;</w:t>
      </w:r>
    </w:p>
    <w:p w14:paraId="45B86D9D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содействия в оказании медицинской помощи в организациях, оказывающих медицинскую помощь;</w:t>
      </w:r>
    </w:p>
    <w:p w14:paraId="4F51E84E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содействия органам внутренних дел (полиции) и иным правоохранительным органам в охране общественного порядка в соответствии с законодательством Российской Федерации.</w:t>
      </w:r>
    </w:p>
    <w:p w14:paraId="1449C66A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lastRenderedPageBreak/>
        <w:t>4. Муниципальные учреждения вправе инициировать взаимодействие с организатором добровольческой (волонтерской) деятельности посредством заключения соглашения.</w:t>
      </w:r>
    </w:p>
    <w:p w14:paraId="6D4D8E52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5. Организатор добровольческой деятельности, добровольческая организация в целях осуществления взаимодействия направляют в Администрацию, учреждениям и (или) организациям почтовым отправлением с описью вложения или в форме электронного документа через информационно-телекоммуникационную сеть "Интернет" предложение о намерении взаимодействовать в части организации добровольческой деятельности (далее - предложение), которое содержит следующую информацию:</w:t>
      </w:r>
    </w:p>
    <w:p w14:paraId="5359DA5F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а) фамилия, имя, отчество (при наличии), если организатором добровольческой деятельности является физическое лицо;</w:t>
      </w:r>
    </w:p>
    <w:p w14:paraId="391B4EA5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б) фамилия, имя, отчество (при наличии) и контакты руководителя организации или ее представителя (телефон, электронная почта, адрес), если организатором добровольческой деятельности является юридическое лицо;</w:t>
      </w:r>
    </w:p>
    <w:p w14:paraId="67A4EB80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в) государственный регистрационный номер, содержащийся в Едином государственном реестре юридических лиц;</w:t>
      </w:r>
    </w:p>
    <w:p w14:paraId="3CEB8C5B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г) сведения об адресе официального сайта или официальной страницы в информационно-телекоммуникационной сети "Интернет" (при наличии);</w:t>
      </w:r>
    </w:p>
    <w:p w14:paraId="33744664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д) идентификационный номер, содержащийся в единой информационной системе в сфере развития добровольчества (</w:t>
      </w:r>
      <w:proofErr w:type="spellStart"/>
      <w:r w:rsidRPr="002C17CB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Pr="002C17CB">
        <w:rPr>
          <w:rFonts w:ascii="Times New Roman" w:hAnsi="Times New Roman" w:cs="Times New Roman"/>
          <w:sz w:val="28"/>
          <w:szCs w:val="28"/>
        </w:rPr>
        <w:t>) (при наличии);</w:t>
      </w:r>
    </w:p>
    <w:p w14:paraId="0EBD412C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е) перечень предлагаемых к осуществлению видов работ (услуг), осуществляемых добровольцами в целях, предусмотренных пунктом 1 статьи 2 Федерального закона от 11.08.1995 № 135-ФЗ «О благотворительной деятельности и добровольчестве (</w:t>
      </w:r>
      <w:proofErr w:type="spellStart"/>
      <w:r w:rsidRPr="002C17CB">
        <w:rPr>
          <w:rFonts w:ascii="Times New Roman" w:hAnsi="Times New Roman" w:cs="Times New Roman"/>
          <w:sz w:val="28"/>
          <w:szCs w:val="28"/>
        </w:rPr>
        <w:t>волонтерстве</w:t>
      </w:r>
      <w:proofErr w:type="spellEnd"/>
      <w:r w:rsidRPr="002C17CB">
        <w:rPr>
          <w:rFonts w:ascii="Times New Roman" w:hAnsi="Times New Roman" w:cs="Times New Roman"/>
          <w:sz w:val="28"/>
          <w:szCs w:val="28"/>
        </w:rPr>
        <w:t>)», с описанием условий их оказания, в том числе возможных сроков и объемов работ (оказания услуг), уровня подготовки, компетенции, уровня образования и профессиональных навыков добровольцев (волонтеров), наличия опыта соответствующей деятельности организатора добровольческой деятельности, добровольческой организации и иных требований, установленных законодательством Российской Федерации.</w:t>
      </w:r>
    </w:p>
    <w:p w14:paraId="0D79FC78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6. Администрация, учреждение и (или) организация по результатам рассмотрения предложения в срок, не превышающий 10 рабочих дней со дня его поступления, принимают одно из следующих решений:</w:t>
      </w:r>
    </w:p>
    <w:p w14:paraId="1BD74603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о принятии предложения;</w:t>
      </w:r>
    </w:p>
    <w:p w14:paraId="2CA5A055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об отказе в принятии предложения с указанием причин, послуживших основанием для принятия такого решения.</w:t>
      </w:r>
    </w:p>
    <w:p w14:paraId="69049C0B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Срок рассмотрения предложения может быть увеличен на 10 рабочих дней в случае, если необходимо запросить дополнительную информацию у организатора добровольческой деятельности, добровольческой организации.</w:t>
      </w:r>
    </w:p>
    <w:p w14:paraId="70E3308E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 xml:space="preserve">7. Администрация, учреждение и (или) организация информируют организатора добровольческой деятельности, добровольческую организацию о принятом решении почтовым отправлением с описью вложения или в форме </w:t>
      </w:r>
      <w:r w:rsidRPr="002C17CB">
        <w:rPr>
          <w:rFonts w:ascii="Times New Roman" w:hAnsi="Times New Roman" w:cs="Times New Roman"/>
          <w:sz w:val="28"/>
          <w:szCs w:val="28"/>
        </w:rPr>
        <w:lastRenderedPageBreak/>
        <w:t>электронного документа через информационно-телекоммуникационную сеть "Интернет" в соответствии со способом направления предложения в срок, не превышающий 7 рабочих дней со дня истечения срока рассмотрения предложения.</w:t>
      </w:r>
    </w:p>
    <w:p w14:paraId="56CA9A44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В случае принятия предложения Администрация, учреждение и (или) организация информируют организатора добровольческой деятельности, добровольческую организацию об условиях осуществления добровольческой деятельности:</w:t>
      </w:r>
    </w:p>
    <w:p w14:paraId="358D0516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а) об ограничениях и о рисках, в том числе вредных или опасных производственных факторах, связанных с осуществлением добровольческой деятельности;</w:t>
      </w:r>
    </w:p>
    <w:p w14:paraId="7E08E36C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б) о правовых нормах, регламентирующих работу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17CB">
        <w:rPr>
          <w:rFonts w:ascii="Times New Roman" w:hAnsi="Times New Roman" w:cs="Times New Roman"/>
          <w:sz w:val="28"/>
          <w:szCs w:val="28"/>
        </w:rPr>
        <w:t>учреждения и (или) организации;</w:t>
      </w:r>
    </w:p>
    <w:p w14:paraId="36099C8C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в) о необходимых режимных требованиях, правилах техники безопасности и других правилах, соблюдение которых требуется при осуществлении добровольческой деятельности;</w:t>
      </w:r>
    </w:p>
    <w:p w14:paraId="29C77982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г) о порядке и сроках рассмотрения (урегулирования) разногласий, возникающих в ходе взаимодействия сторон;</w:t>
      </w:r>
    </w:p>
    <w:p w14:paraId="648D311D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д) о сроке осуществления добровольческой деятельности и основаниях для досрочного прекращения ее осуществления;</w:t>
      </w:r>
    </w:p>
    <w:p w14:paraId="17A20AEA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е) об иных условиях осуществления добровольческой деятельности.</w:t>
      </w:r>
    </w:p>
    <w:p w14:paraId="3E8983A2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8. Организатор добровольческой деятельности, добровольческая организация в случае отказа учреждения и (или) организации принять предложение вправе направить в Администрацию, являющейся учредителем учреждения и (или) организации, аналогичное предложение, которое рассматривается в порядке, установленном настоящими требованиями.</w:t>
      </w:r>
    </w:p>
    <w:p w14:paraId="3C8BA269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9. Взаимодействие Администрации, учреждений и (или) организаций с организатором добровольческой деятельности, добровольческой организацией осуществляется на основании соглашения о взаимодействии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17CB">
        <w:rPr>
          <w:rFonts w:ascii="Times New Roman" w:hAnsi="Times New Roman" w:cs="Times New Roman"/>
          <w:sz w:val="28"/>
          <w:szCs w:val="28"/>
        </w:rPr>
        <w:t>(далее - соглашение), за исключением случаев, определенных сторонами.</w:t>
      </w:r>
    </w:p>
    <w:p w14:paraId="53E277B3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Соглашение заключается в случае принятия Администрации, учреждением и (или) организацией решения об одобрении предложения с организатором добровольческой деятельности, добровольческой организацией.</w:t>
      </w:r>
    </w:p>
    <w:p w14:paraId="3216FAE6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10. Срок заключения соглашения с учреждением и (или) организацией не может превышать 14 рабочих дней со дня получения организатором добровольческой деятельности, добровольческой организацией решения об одобрении предложения.</w:t>
      </w:r>
    </w:p>
    <w:p w14:paraId="36A42079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11. В случае возникновения разногласий между муниципальным учреждением и добровольческой (волонтерской) организацией, возникающих в процессе согласования соглашения о совместной деятельности, организатор добровольческой (волонтерской) организации или учреждение, вправе обратиться в Администрацию.</w:t>
      </w:r>
    </w:p>
    <w:p w14:paraId="517E9068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 xml:space="preserve">12. Разногласия рассматриваются при участии обеих сторон и, в случае необходимости, с привлечением представителей Общественного совета при </w:t>
      </w:r>
      <w:proofErr w:type="spellStart"/>
      <w:r w:rsidRPr="002C17CB">
        <w:rPr>
          <w:rFonts w:ascii="Times New Roman" w:hAnsi="Times New Roman" w:cs="Times New Roman"/>
          <w:sz w:val="28"/>
          <w:szCs w:val="28"/>
        </w:rPr>
        <w:lastRenderedPageBreak/>
        <w:t>Администрациии</w:t>
      </w:r>
      <w:proofErr w:type="spellEnd"/>
      <w:r w:rsidRPr="002C17CB">
        <w:rPr>
          <w:rFonts w:ascii="Times New Roman" w:hAnsi="Times New Roman" w:cs="Times New Roman"/>
          <w:sz w:val="28"/>
          <w:szCs w:val="28"/>
        </w:rPr>
        <w:t xml:space="preserve"> иных совещательных органов, созданных на муниципальном уровне.</w:t>
      </w:r>
    </w:p>
    <w:p w14:paraId="7F76C66F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13. При заключении соглашения между муниципальным учреждением и добровольческой (волонтерской) организацией</w:t>
      </w:r>
      <w:r w:rsidR="00195332">
        <w:rPr>
          <w:rFonts w:ascii="Times New Roman" w:hAnsi="Times New Roman" w:cs="Times New Roman"/>
          <w:sz w:val="28"/>
          <w:szCs w:val="28"/>
        </w:rPr>
        <w:t xml:space="preserve"> </w:t>
      </w:r>
      <w:r w:rsidRPr="002C17CB">
        <w:rPr>
          <w:rFonts w:ascii="Times New Roman" w:hAnsi="Times New Roman" w:cs="Times New Roman"/>
          <w:sz w:val="28"/>
          <w:szCs w:val="28"/>
        </w:rPr>
        <w:t>о совместной деятельности, учреждение обязано назначить сотрудника, ответственного за взаимодействие с добровольцами (волонтерами) и представителями организатора добровольческой деятельности.</w:t>
      </w:r>
    </w:p>
    <w:p w14:paraId="0AA79CAB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14. Соглашения о совместной деятельности учреждения и организатора добровольческой (волонтерской) деятельности должны предусматривать установление, с учетом специфики осуществляемой добровольческой деятельности, предмета и целей совместной деятельности, прав и обязанностей сторон, заключительных положений, включая, в том числе, следующие положения:</w:t>
      </w:r>
    </w:p>
    <w:p w14:paraId="5B3207D6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1)Права организатора добровольческой (волонтерской) деятельности:</w:t>
      </w:r>
    </w:p>
    <w:p w14:paraId="29639408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- на осуществление добровольческой деятельности на территории и в помещениях учреждения, в согласованных с учреждением формах деятельности;</w:t>
      </w:r>
    </w:p>
    <w:p w14:paraId="6C32B0F9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- на проведение работы по благоустройству и улучшению состояния территории учреждения, проведение ремонта помещений учреждения.</w:t>
      </w:r>
    </w:p>
    <w:p w14:paraId="6FBC37E4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2)Обязанности организатора добровольческой (волонтерской) деятельности:</w:t>
      </w:r>
    </w:p>
    <w:p w14:paraId="22B91459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- представлять учреждению список привлеченных специалистов, работников и/или добровольцев (волонтеров), с указанием их фамилии, имени, отчества (при наличии), при необходимости - иных данных (по соглашению сторон), в том числе:</w:t>
      </w:r>
    </w:p>
    <w:p w14:paraId="314E712D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а) о наличии особых профессиональных навыков;</w:t>
      </w:r>
    </w:p>
    <w:p w14:paraId="295892D5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б) назначить уполномоченного представителя и в письменном обращении проинформировать об этом учреждение;</w:t>
      </w:r>
    </w:p>
    <w:p w14:paraId="4605B3CB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в) обеспечить соблюдение требований в отношении конфиденциальной и персональной информации, ставшей известной в результате исполнения соглашения, в соответствии с законодательством Российской Федерации;</w:t>
      </w:r>
    </w:p>
    <w:p w14:paraId="63CF5859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г) обеспечить соблюдение правовых норм, регламентирующие работу учреждения, в том числе правила внутреннего распорядка учреждения;</w:t>
      </w:r>
    </w:p>
    <w:p w14:paraId="247D33DD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д) содержать предоставленные учреждением помещения, места для хранения, технические средства, оборудование в надлежащем санитарно-гигиеническом и техническом состоянии.</w:t>
      </w:r>
    </w:p>
    <w:p w14:paraId="723B5D7B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е) согласовывать с учреждением мероприятия, запланированные к реализации на его территории и при участии его клиентов, план проведения запланированных мероприятий;</w:t>
      </w:r>
    </w:p>
    <w:p w14:paraId="6A7E1A5D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ж) представлять учреждению отчёты о выполненных работах и об итогах проведения мероприятий;</w:t>
      </w:r>
    </w:p>
    <w:p w14:paraId="02C6442C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з)</w:t>
      </w:r>
      <w:r w:rsidR="00195332">
        <w:rPr>
          <w:rFonts w:ascii="Times New Roman" w:hAnsi="Times New Roman" w:cs="Times New Roman"/>
          <w:sz w:val="28"/>
          <w:szCs w:val="28"/>
        </w:rPr>
        <w:t xml:space="preserve"> </w:t>
      </w:r>
      <w:r w:rsidRPr="002C17CB">
        <w:rPr>
          <w:rFonts w:ascii="Times New Roman" w:hAnsi="Times New Roman" w:cs="Times New Roman"/>
          <w:sz w:val="28"/>
          <w:szCs w:val="28"/>
        </w:rPr>
        <w:t>обеспечивать предоставление психологической помощи, психологической реабилитации;</w:t>
      </w:r>
    </w:p>
    <w:p w14:paraId="0B31EC0F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lastRenderedPageBreak/>
        <w:t>и) обеспечивать возмещение вреда жизни и здоровью, понесенного добровольцем при осуществлении им добровольческой (волонтерской) деятельности.</w:t>
      </w:r>
    </w:p>
    <w:p w14:paraId="1539A50A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3)Права учреждения:</w:t>
      </w:r>
    </w:p>
    <w:p w14:paraId="5F7D33D5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- информировать организатора добровольческой (волонтерской) деятельности о потребности в привлечении добровольцев (волонтеров);</w:t>
      </w:r>
    </w:p>
    <w:p w14:paraId="613A60B6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- обеспечить поддержку организатора добровольческой (волонтерской) деятельности, добровольцев (волонтеров).</w:t>
      </w:r>
    </w:p>
    <w:p w14:paraId="179CFEAF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4)Обязанности учреждения:</w:t>
      </w:r>
    </w:p>
    <w:p w14:paraId="7CE34DDF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- обеспечить предоставление помещений, а также технических средств и</w:t>
      </w:r>
      <w:r w:rsidR="00195332">
        <w:rPr>
          <w:rFonts w:ascii="Times New Roman" w:hAnsi="Times New Roman" w:cs="Times New Roman"/>
          <w:sz w:val="28"/>
          <w:szCs w:val="28"/>
        </w:rPr>
        <w:t xml:space="preserve"> </w:t>
      </w:r>
      <w:r w:rsidRPr="002C17CB">
        <w:rPr>
          <w:rFonts w:ascii="Times New Roman" w:hAnsi="Times New Roman" w:cs="Times New Roman"/>
          <w:sz w:val="28"/>
          <w:szCs w:val="28"/>
        </w:rPr>
        <w:t>оборудования для обеспечения деятельности добровольцев (волонтеров);</w:t>
      </w:r>
    </w:p>
    <w:p w14:paraId="372F5D19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- обеспечить предоставление возможности и условий для осуществления добровольческой (волонтерской) деятельности круглосуточно или в установленный период времени;</w:t>
      </w:r>
    </w:p>
    <w:p w14:paraId="2F134FF1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- информировать в письменной форме до заключения соглашения о сотрудничестве организатора добровольческой (волонтерской) деятельности об ограничениях и рисках, связанных с осуществлением добровольческой (волонтерской) деятельности, правовых нормах, регламентирующих работу учреждения, о необходимых режимных требованиях и о других правилах, соблюдение которых требуется организатора добровольческой (волонтерской) деятельности, а также своевременно уведомлять его об изменениях этих норм и правил;</w:t>
      </w:r>
    </w:p>
    <w:p w14:paraId="12EE8B73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- определить уполномоченного сотрудника по работе с представителями организатора добровольческой (волонтерской) деятельности для оперативного решения вопросов, возникающих при совместной работе.</w:t>
      </w:r>
    </w:p>
    <w:p w14:paraId="64686569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5) Заключительные положения:</w:t>
      </w:r>
    </w:p>
    <w:p w14:paraId="1407548C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- обязательства организатора добровольческой (волонтерской) деятельности и учреждения своевременно информировать друг друга о проблемах и затруднениях, возникающих при исполнении соглашения, а также совместно обсуждать и оценивать результаты деятельности организатора добровольческой (волонтерской) деятельности;</w:t>
      </w:r>
    </w:p>
    <w:p w14:paraId="78434BCF" w14:textId="3CD32405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- условия вступления в силу, продления и расторжения соглашения, разрешения споров, в том числе с привлечением, при необходимости органа местного самоуправлени</w:t>
      </w:r>
      <w:r w:rsidR="00195332">
        <w:rPr>
          <w:rFonts w:ascii="Times New Roman" w:hAnsi="Times New Roman" w:cs="Times New Roman"/>
          <w:sz w:val="28"/>
          <w:szCs w:val="28"/>
        </w:rPr>
        <w:t xml:space="preserve">я </w:t>
      </w:r>
      <w:r w:rsidR="00B84EC6">
        <w:rPr>
          <w:rFonts w:ascii="Times New Roman" w:hAnsi="Times New Roman" w:cs="Times New Roman"/>
          <w:sz w:val="28"/>
          <w:szCs w:val="28"/>
        </w:rPr>
        <w:t>Некрасовск</w:t>
      </w:r>
      <w:r w:rsidRPr="002C17CB">
        <w:rPr>
          <w:rFonts w:ascii="Times New Roman" w:hAnsi="Times New Roman" w:cs="Times New Roman"/>
          <w:sz w:val="28"/>
          <w:szCs w:val="28"/>
        </w:rPr>
        <w:t>ого сельского поселения, являющегося организатором (учредителем) учреждения.</w:t>
      </w:r>
    </w:p>
    <w:p w14:paraId="48C032F1" w14:textId="77777777" w:rsid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15. Администрация осуществляют поддержку добровольческой (волонтерской) деятельности в формах, предусмотренных Федеральным законом от 11.08.1995 №135-ФЗ «О благотворительной деятельности и добровольчестве (</w:t>
      </w:r>
      <w:proofErr w:type="spellStart"/>
      <w:r w:rsidRPr="002C17CB">
        <w:rPr>
          <w:rFonts w:ascii="Times New Roman" w:hAnsi="Times New Roman" w:cs="Times New Roman"/>
          <w:sz w:val="28"/>
          <w:szCs w:val="28"/>
        </w:rPr>
        <w:t>волонтерстве</w:t>
      </w:r>
      <w:proofErr w:type="spellEnd"/>
      <w:r w:rsidRPr="002C17CB">
        <w:rPr>
          <w:rFonts w:ascii="Times New Roman" w:hAnsi="Times New Roman" w:cs="Times New Roman"/>
          <w:sz w:val="28"/>
          <w:szCs w:val="28"/>
        </w:rPr>
        <w:t>)»</w:t>
      </w:r>
      <w:r w:rsidR="00195332">
        <w:rPr>
          <w:rFonts w:ascii="Times New Roman" w:hAnsi="Times New Roman" w:cs="Times New Roman"/>
          <w:sz w:val="28"/>
          <w:szCs w:val="28"/>
        </w:rPr>
        <w:t xml:space="preserve"> </w:t>
      </w:r>
      <w:r w:rsidRPr="002C17CB">
        <w:rPr>
          <w:rFonts w:ascii="Times New Roman" w:hAnsi="Times New Roman" w:cs="Times New Roman"/>
          <w:sz w:val="28"/>
          <w:szCs w:val="28"/>
        </w:rPr>
        <w:t>и другими нормативными правовыми актами Российской Федерации.</w:t>
      </w:r>
    </w:p>
    <w:p w14:paraId="106F3360" w14:textId="77777777" w:rsid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12ABF7" w14:textId="77777777" w:rsid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5BDE27" w14:textId="77777777" w:rsidR="002C17CB" w:rsidRPr="002C17CB" w:rsidRDefault="002C17CB" w:rsidP="002C1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C17CB" w:rsidRPr="002C17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7CB"/>
    <w:rsid w:val="00063A94"/>
    <w:rsid w:val="00195332"/>
    <w:rsid w:val="001D6049"/>
    <w:rsid w:val="0022706F"/>
    <w:rsid w:val="002C17CB"/>
    <w:rsid w:val="00B84EC6"/>
    <w:rsid w:val="00CD7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B5E6"/>
  <w15:chartTrackingRefBased/>
  <w15:docId w15:val="{338065D7-83F1-47C3-80A8-92DA80C6D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604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D7E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7E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5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8</Pages>
  <Words>2657</Words>
  <Characters>15147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SECRETARY</cp:lastModifiedBy>
  <cp:revision>7</cp:revision>
  <cp:lastPrinted>2024-05-29T08:22:00Z</cp:lastPrinted>
  <dcterms:created xsi:type="dcterms:W3CDTF">2024-03-22T10:58:00Z</dcterms:created>
  <dcterms:modified xsi:type="dcterms:W3CDTF">2024-05-29T08:23:00Z</dcterms:modified>
</cp:coreProperties>
</file>