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E51" w:rsidRPr="00276E51" w:rsidRDefault="00276E51" w:rsidP="00276E51">
      <w:pPr>
        <w:spacing w:line="276" w:lineRule="auto"/>
        <w:jc w:val="center"/>
        <w:rPr>
          <w:rFonts w:ascii="Calibri" w:hAnsi="Calibri"/>
          <w:lang w:eastAsia="ru-RU"/>
        </w:rPr>
      </w:pPr>
      <w:r w:rsidRPr="00276E51">
        <w:rPr>
          <w:rFonts w:ascii="Calibri" w:hAnsi="Calibri"/>
          <w:noProof/>
          <w:lang w:eastAsia="ru-RU"/>
        </w:rPr>
        <w:drawing>
          <wp:inline distT="0" distB="0" distL="0" distR="0" wp14:anchorId="6904093E" wp14:editId="5AE36F0E">
            <wp:extent cx="714375" cy="771525"/>
            <wp:effectExtent l="0" t="0" r="9525" b="9525"/>
            <wp:docPr id="4" name="Рисунок 4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E51" w:rsidRPr="00276E51" w:rsidRDefault="00276E51" w:rsidP="00276E51">
      <w:pPr>
        <w:widowControl/>
        <w:autoSpaceDE/>
        <w:autoSpaceDN/>
        <w:jc w:val="center"/>
        <w:rPr>
          <w:b/>
          <w:sz w:val="28"/>
          <w:szCs w:val="24"/>
          <w:lang w:eastAsia="ru-RU"/>
        </w:rPr>
      </w:pPr>
      <w:r w:rsidRPr="00276E51">
        <w:rPr>
          <w:b/>
          <w:sz w:val="28"/>
          <w:szCs w:val="24"/>
          <w:lang w:eastAsia="ru-RU"/>
        </w:rPr>
        <w:t xml:space="preserve">АДМИНИСТРАЦИЯ НЕКРАСОВСКОГО СЕЛЬСКОГО ПОСЕЛЕНИЯ </w:t>
      </w:r>
    </w:p>
    <w:p w:rsidR="00276E51" w:rsidRPr="00276E51" w:rsidRDefault="00B00628" w:rsidP="00276E51">
      <w:pPr>
        <w:widowControl/>
        <w:autoSpaceDE/>
        <w:autoSpaceDN/>
        <w:jc w:val="center"/>
        <w:rPr>
          <w:b/>
          <w:sz w:val="28"/>
          <w:szCs w:val="24"/>
          <w:lang w:eastAsia="ru-RU"/>
        </w:rPr>
      </w:pPr>
      <w:r>
        <w:rPr>
          <w:b/>
          <w:sz w:val="28"/>
          <w:szCs w:val="24"/>
          <w:lang w:eastAsia="ru-RU"/>
        </w:rPr>
        <w:t xml:space="preserve">СОВЕТСКОГО РАЙОНА </w:t>
      </w:r>
      <w:r w:rsidR="00276E51" w:rsidRPr="00276E51">
        <w:rPr>
          <w:b/>
          <w:sz w:val="28"/>
          <w:szCs w:val="24"/>
          <w:lang w:eastAsia="ru-RU"/>
        </w:rPr>
        <w:t>РЕСПУБЛИКИ КРЫМ</w:t>
      </w:r>
    </w:p>
    <w:p w:rsidR="00276E51" w:rsidRPr="00276E51" w:rsidRDefault="00276E51" w:rsidP="00276E51">
      <w:pPr>
        <w:widowControl/>
        <w:autoSpaceDE/>
        <w:autoSpaceDN/>
        <w:rPr>
          <w:b/>
          <w:sz w:val="28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76E51" w:rsidRPr="00276E51" w:rsidTr="009E1B87">
        <w:tc>
          <w:tcPr>
            <w:tcW w:w="5070" w:type="dxa"/>
            <w:hideMark/>
          </w:tcPr>
          <w:p w:rsidR="00276E51" w:rsidRPr="00276E51" w:rsidRDefault="00276E51" w:rsidP="00276E51">
            <w:pPr>
              <w:autoSpaceDE/>
              <w:autoSpaceDN/>
              <w:jc w:val="center"/>
              <w:rPr>
                <w:rFonts w:eastAsia="Arial Unicode MS"/>
                <w:b/>
                <w:sz w:val="28"/>
                <w:szCs w:val="24"/>
                <w:lang w:eastAsia="ru-RU" w:bidi="ru-RU"/>
              </w:rPr>
            </w:pP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АДМ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І</w:t>
            </w: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Н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І</w:t>
            </w: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СТРАЦ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І</w:t>
            </w: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Я НЕКРАСОВСЬКОГО</w:t>
            </w:r>
          </w:p>
          <w:p w:rsidR="00276E51" w:rsidRPr="00276E51" w:rsidRDefault="00276E51" w:rsidP="00276E51">
            <w:pPr>
              <w:autoSpaceDE/>
              <w:autoSpaceDN/>
              <w:jc w:val="center"/>
              <w:rPr>
                <w:rFonts w:eastAsia="Calibri"/>
                <w:b/>
                <w:sz w:val="28"/>
                <w:szCs w:val="24"/>
                <w:lang w:eastAsia="ru-RU" w:bidi="ru-RU"/>
              </w:rPr>
            </w:pP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С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 xml:space="preserve">ІЛЬСЬКОГО ПОСЕЛЕННЯ </w:t>
            </w: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СОВ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ЄТСЬКОГО РАЙОНУ</w:t>
            </w:r>
          </w:p>
          <w:p w:rsidR="00276E51" w:rsidRPr="00276E51" w:rsidRDefault="00276E51" w:rsidP="00276E51">
            <w:pPr>
              <w:autoSpaceDE/>
              <w:autoSpaceDN/>
              <w:jc w:val="center"/>
              <w:rPr>
                <w:rFonts w:eastAsia="Calibri"/>
                <w:sz w:val="28"/>
                <w:szCs w:val="24"/>
                <w:lang w:val="uk-UA" w:eastAsia="ru-RU" w:bidi="ru-RU"/>
              </w:rPr>
            </w:pP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РЕСПУБЛ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ІКИ</w:t>
            </w: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 xml:space="preserve"> КР</w:t>
            </w: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И</w:t>
            </w:r>
            <w:r w:rsidRPr="00276E51">
              <w:rPr>
                <w:rFonts w:eastAsia="Calibri"/>
                <w:b/>
                <w:sz w:val="28"/>
                <w:szCs w:val="24"/>
                <w:lang w:eastAsia="ru-RU" w:bidi="ru-RU"/>
              </w:rPr>
              <w:t>М</w:t>
            </w:r>
          </w:p>
        </w:tc>
        <w:tc>
          <w:tcPr>
            <w:tcW w:w="4786" w:type="dxa"/>
            <w:hideMark/>
          </w:tcPr>
          <w:p w:rsidR="00276E51" w:rsidRPr="00276E51" w:rsidRDefault="00276E51" w:rsidP="00276E51">
            <w:pPr>
              <w:autoSpaceDE/>
              <w:autoSpaceDN/>
              <w:ind w:hanging="175"/>
              <w:jc w:val="center"/>
              <w:rPr>
                <w:rFonts w:eastAsia="Calibri"/>
                <w:sz w:val="28"/>
                <w:szCs w:val="24"/>
                <w:lang w:val="uk-UA" w:eastAsia="ru-RU" w:bidi="ru-RU"/>
              </w:rPr>
            </w:pPr>
            <w:r w:rsidRPr="00276E51">
              <w:rPr>
                <w:rFonts w:eastAsia="Calibri"/>
                <w:b/>
                <w:sz w:val="28"/>
                <w:szCs w:val="24"/>
                <w:lang w:val="uk-UA" w:eastAsia="ru-RU" w:bidi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276E51" w:rsidRDefault="00276E51" w:rsidP="00276E51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276E51" w:rsidRPr="00276E51" w:rsidRDefault="00276E51" w:rsidP="00276E51">
      <w:pPr>
        <w:widowControl/>
        <w:autoSpaceDE/>
        <w:autoSpaceDN/>
        <w:jc w:val="center"/>
        <w:rPr>
          <w:b/>
          <w:sz w:val="32"/>
          <w:szCs w:val="32"/>
          <w:lang w:eastAsia="ru-RU"/>
        </w:rPr>
      </w:pPr>
      <w:r>
        <w:rPr>
          <w:rFonts w:eastAsia="Calibri"/>
          <w:b/>
          <w:sz w:val="28"/>
          <w:szCs w:val="28"/>
        </w:rPr>
        <w:t xml:space="preserve"> </w:t>
      </w:r>
      <w:r w:rsidRPr="00276E51">
        <w:rPr>
          <w:rFonts w:ascii="Calibri" w:hAnsi="Calibri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67968" behindDoc="0" locked="0" layoutInCell="0" allowOverlap="1" wp14:anchorId="62285CA0" wp14:editId="41765F96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C881B" id="Прямая соединительная линия 2" o:spid="_x0000_s1026" style="position:absolute;z-index:251667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qZ8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BRpLU0KL28/b99rb93n7Z3qLth/Zn+6392t61P9q77UeI77efIPab7X23&#10;fIsGXslG2xQAp/LCeC3oWl7qc0WvLZJqWhK55KGiq42Gz8T+RPToiJ9YDXwWzUvFIIfcOBVkXRem&#10;9pAgGFqH7m0O3eNrhygsjpKTwfh4iBHd70Uk3R/UxroXXNXIBxkWlfTCkpSszq3zREi6T/HLUs0r&#10;IYI5hERNhofH8RD8Q2sNUjkwy/VV2bXcKlExn+4PWrNcTIVBK+INF55QJ+w8TDPqRrIAX3LCZl3s&#10;SCV2MdAR0uNBcUCwi3aOenvSP5mNZ+OklwxGs17Sz/Pe8/k06Y3m8fEwf5ZPp3n8zlcXJ2lZMcal&#10;Z7d3d5z8nXu6e7bz5cHfB2Gix+hBQSC7fwfSobu+oTtrLBTbXJh918HQIbm7fP7GPJxD/PAXMfkF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Baipnx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276E51">
        <w:rPr>
          <w:rFonts w:eastAsia="Calibri"/>
          <w:b/>
          <w:sz w:val="28"/>
          <w:szCs w:val="28"/>
        </w:rPr>
        <w:t>ПОСТАНОВЛЕНИЕ</w:t>
      </w:r>
    </w:p>
    <w:p w:rsidR="00276E51" w:rsidRPr="00276E51" w:rsidRDefault="004F23B6" w:rsidP="00276E51">
      <w:pPr>
        <w:widowControl/>
        <w:autoSpaceDE/>
        <w:autoSpaceDN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от 29 мая </w:t>
      </w:r>
      <w:r w:rsidR="00276E51" w:rsidRPr="00276E51">
        <w:rPr>
          <w:rFonts w:eastAsia="Calibri"/>
          <w:b/>
          <w:sz w:val="28"/>
          <w:szCs w:val="28"/>
        </w:rPr>
        <w:t>2024 года</w:t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</w:r>
      <w:r w:rsidR="00276E51" w:rsidRPr="00276E51">
        <w:rPr>
          <w:rFonts w:eastAsia="Calibri"/>
          <w:b/>
          <w:sz w:val="28"/>
          <w:szCs w:val="28"/>
        </w:rPr>
        <w:tab/>
        <w:t xml:space="preserve">№ </w:t>
      </w:r>
      <w:r w:rsidR="00B758AE">
        <w:rPr>
          <w:rFonts w:eastAsia="Calibri"/>
          <w:b/>
          <w:sz w:val="28"/>
          <w:szCs w:val="28"/>
        </w:rPr>
        <w:t>42</w:t>
      </w:r>
      <w:bookmarkStart w:id="0" w:name="_GoBack"/>
      <w:bookmarkEnd w:id="0"/>
    </w:p>
    <w:p w:rsidR="00276E51" w:rsidRDefault="00276E51" w:rsidP="00276E51">
      <w:pPr>
        <w:widowControl/>
        <w:autoSpaceDE/>
        <w:autoSpaceDN/>
        <w:jc w:val="both"/>
        <w:rPr>
          <w:rFonts w:eastAsia="Calibri"/>
          <w:b/>
          <w:sz w:val="28"/>
          <w:szCs w:val="28"/>
        </w:rPr>
      </w:pPr>
      <w:r w:rsidRPr="00276E51">
        <w:rPr>
          <w:rFonts w:eastAsia="Calibri"/>
          <w:b/>
          <w:sz w:val="28"/>
          <w:szCs w:val="28"/>
        </w:rPr>
        <w:t>с. Некрасовка</w:t>
      </w:r>
    </w:p>
    <w:p w:rsidR="00276E51" w:rsidRDefault="00276E51" w:rsidP="00276E51">
      <w:pPr>
        <w:widowControl/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276E51" w:rsidRPr="00276E51" w:rsidRDefault="00276E51" w:rsidP="00276E51">
      <w:pPr>
        <w:widowControl/>
        <w:autoSpaceDE/>
        <w:autoSpaceDN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 внесении изменений в Административный регламент предоставления муниципальной услуги «Выдача разрешения на использование воздушного пространства над территорией Некрасовского сельского поселения Советского района Республики Крым» утвержденный постановлением администрации Некрасовского сельского поселения Советского района Республики Крым №78 от 01.08.2023</w:t>
      </w:r>
    </w:p>
    <w:p w:rsidR="0006732D" w:rsidRDefault="0006732D" w:rsidP="00276E51">
      <w:pPr>
        <w:pStyle w:val="a3"/>
        <w:jc w:val="left"/>
        <w:rPr>
          <w:sz w:val="24"/>
        </w:rPr>
      </w:pPr>
    </w:p>
    <w:p w:rsidR="0006732D" w:rsidRDefault="00B00628" w:rsidP="00276E51">
      <w:pPr>
        <w:pStyle w:val="a3"/>
        <w:spacing w:line="242" w:lineRule="auto"/>
        <w:ind w:firstLine="702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color w:val="030303"/>
          <w:w w:val="105"/>
        </w:rPr>
        <w:t>с</w:t>
      </w:r>
      <w:r>
        <w:rPr>
          <w:color w:val="030303"/>
          <w:spacing w:val="1"/>
          <w:w w:val="105"/>
        </w:rPr>
        <w:t xml:space="preserve"> </w:t>
      </w:r>
      <w:r>
        <w:rPr>
          <w:w w:val="105"/>
        </w:rPr>
        <w:t xml:space="preserve">Федеральным </w:t>
      </w:r>
      <w:proofErr w:type="gramStart"/>
      <w:r>
        <w:rPr>
          <w:w w:val="105"/>
        </w:rPr>
        <w:t>законом  от</w:t>
      </w:r>
      <w:proofErr w:type="gramEnd"/>
      <w:r>
        <w:rPr>
          <w:w w:val="105"/>
        </w:rPr>
        <w:t xml:space="preserve">  06.10.2003  № </w:t>
      </w:r>
      <w:r>
        <w:rPr>
          <w:spacing w:val="1"/>
          <w:w w:val="105"/>
        </w:rPr>
        <w:t xml:space="preserve"> </w:t>
      </w:r>
      <w:r w:rsidR="00276E51">
        <w:rPr>
          <w:w w:val="105"/>
        </w:rPr>
        <w:t>131</w:t>
      </w:r>
      <w:r>
        <w:rPr>
          <w:w w:val="105"/>
        </w:rPr>
        <w:t>-ФЗ  «Об</w:t>
      </w:r>
      <w:r>
        <w:rPr>
          <w:spacing w:val="1"/>
          <w:w w:val="105"/>
        </w:rPr>
        <w:t xml:space="preserve"> </w:t>
      </w:r>
      <w:r>
        <w:rPr>
          <w:w w:val="105"/>
        </w:rPr>
        <w:t>общих</w:t>
      </w:r>
      <w:r>
        <w:rPr>
          <w:spacing w:val="1"/>
          <w:w w:val="105"/>
        </w:rPr>
        <w:t xml:space="preserve"> </w:t>
      </w:r>
      <w:r>
        <w:rPr>
          <w:w w:val="105"/>
        </w:rPr>
        <w:t>принципах</w:t>
      </w:r>
      <w:r>
        <w:rPr>
          <w:spacing w:val="1"/>
          <w:w w:val="105"/>
        </w:rPr>
        <w:t xml:space="preserve"> </w:t>
      </w:r>
      <w:r>
        <w:rPr>
          <w:w w:val="105"/>
        </w:rPr>
        <w:t>организации</w:t>
      </w:r>
      <w:r>
        <w:rPr>
          <w:spacing w:val="1"/>
          <w:w w:val="105"/>
        </w:rPr>
        <w:t xml:space="preserve"> </w:t>
      </w:r>
      <w:r>
        <w:rPr>
          <w:w w:val="105"/>
        </w:rPr>
        <w:t>местного</w:t>
      </w:r>
      <w:r>
        <w:rPr>
          <w:spacing w:val="1"/>
          <w:w w:val="105"/>
        </w:rPr>
        <w:t xml:space="preserve"> </w:t>
      </w:r>
      <w:r>
        <w:rPr>
          <w:w w:val="105"/>
        </w:rPr>
        <w:t>самоуправления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Федерации»,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Воздушным</w:t>
      </w:r>
      <w:r>
        <w:rPr>
          <w:spacing w:val="1"/>
          <w:w w:val="105"/>
        </w:rPr>
        <w:t xml:space="preserve"> </w:t>
      </w:r>
      <w:r>
        <w:rPr>
          <w:w w:val="105"/>
        </w:rPr>
        <w:t>кодексом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Федерации,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Правительства РФ от 11.03.2010 </w:t>
      </w:r>
      <w:r>
        <w:rPr>
          <w:color w:val="030303"/>
          <w:w w:val="105"/>
        </w:rPr>
        <w:t>№</w:t>
      </w:r>
      <w:r>
        <w:rPr>
          <w:color w:val="030303"/>
          <w:spacing w:val="1"/>
          <w:w w:val="105"/>
        </w:rPr>
        <w:t xml:space="preserve"> </w:t>
      </w:r>
      <w:r>
        <w:rPr>
          <w:w w:val="105"/>
        </w:rPr>
        <w:t>138 «Об утверждении Федеральных правил</w:t>
      </w:r>
      <w:r>
        <w:rPr>
          <w:spacing w:val="1"/>
          <w:w w:val="105"/>
        </w:rPr>
        <w:t xml:space="preserve"> </w:t>
      </w:r>
      <w:r>
        <w:rPr>
          <w:w w:val="105"/>
        </w:rPr>
        <w:t>использования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воздушного</w:t>
      </w:r>
      <w:r>
        <w:rPr>
          <w:spacing w:val="1"/>
          <w:w w:val="105"/>
        </w:rPr>
        <w:t xml:space="preserve"> </w:t>
      </w:r>
      <w:r>
        <w:rPr>
          <w:w w:val="105"/>
        </w:rPr>
        <w:t>пространства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Федерации»,</w:t>
      </w:r>
      <w:r>
        <w:rPr>
          <w:spacing w:val="1"/>
          <w:w w:val="105"/>
        </w:rPr>
        <w:t xml:space="preserve"> </w:t>
      </w:r>
      <w:r>
        <w:rPr>
          <w:w w:val="105"/>
        </w:rPr>
        <w:t>Уставом</w:t>
      </w:r>
      <w:r>
        <w:rPr>
          <w:spacing w:val="1"/>
          <w:w w:val="105"/>
        </w:rPr>
        <w:t xml:space="preserve"> </w:t>
      </w:r>
      <w:r>
        <w:rPr>
          <w:w w:val="105"/>
        </w:rPr>
        <w:t>муниципального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Некрасовское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сельское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поселение </w:t>
      </w:r>
      <w:r>
        <w:rPr>
          <w:spacing w:val="1"/>
          <w:w w:val="105"/>
        </w:rPr>
        <w:t xml:space="preserve"> </w:t>
      </w:r>
      <w:r>
        <w:rPr>
          <w:w w:val="105"/>
        </w:rPr>
        <w:t>Советского</w:t>
      </w:r>
      <w:r>
        <w:rPr>
          <w:spacing w:val="1"/>
          <w:w w:val="105"/>
        </w:rPr>
        <w:t xml:space="preserve"> </w:t>
      </w:r>
      <w:r>
        <w:rPr>
          <w:w w:val="105"/>
        </w:rPr>
        <w:t>района</w:t>
      </w:r>
      <w:r>
        <w:rPr>
          <w:spacing w:val="12"/>
          <w:w w:val="105"/>
        </w:rPr>
        <w:t xml:space="preserve"> </w:t>
      </w:r>
      <w:r>
        <w:rPr>
          <w:w w:val="105"/>
        </w:rPr>
        <w:t>Республики</w:t>
      </w:r>
      <w:r>
        <w:rPr>
          <w:spacing w:val="35"/>
          <w:w w:val="105"/>
        </w:rPr>
        <w:t xml:space="preserve"> </w:t>
      </w:r>
      <w:r>
        <w:rPr>
          <w:w w:val="105"/>
        </w:rPr>
        <w:t>Крым,</w:t>
      </w:r>
      <w:r>
        <w:rPr>
          <w:spacing w:val="16"/>
          <w:w w:val="105"/>
        </w:rPr>
        <w:t xml:space="preserve"> </w:t>
      </w:r>
      <w:r>
        <w:rPr>
          <w:w w:val="105"/>
        </w:rPr>
        <w:t>администрация</w:t>
      </w:r>
      <w:r>
        <w:rPr>
          <w:spacing w:val="40"/>
          <w:w w:val="105"/>
        </w:rPr>
        <w:t xml:space="preserve"> </w:t>
      </w:r>
      <w:r>
        <w:rPr>
          <w:w w:val="105"/>
        </w:rPr>
        <w:t>Некрасовского</w:t>
      </w:r>
      <w:r>
        <w:rPr>
          <w:spacing w:val="47"/>
          <w:w w:val="105"/>
        </w:rPr>
        <w:t xml:space="preserve"> </w:t>
      </w:r>
      <w:r>
        <w:rPr>
          <w:w w:val="105"/>
        </w:rPr>
        <w:t>сельского</w:t>
      </w:r>
      <w:r>
        <w:rPr>
          <w:spacing w:val="34"/>
          <w:w w:val="105"/>
        </w:rPr>
        <w:t xml:space="preserve"> </w:t>
      </w:r>
      <w:r>
        <w:rPr>
          <w:w w:val="105"/>
        </w:rPr>
        <w:t>поселения</w:t>
      </w:r>
    </w:p>
    <w:p w:rsidR="0006732D" w:rsidRDefault="00B00628" w:rsidP="00276E51">
      <w:pPr>
        <w:pStyle w:val="1"/>
        <w:spacing w:before="0"/>
        <w:ind w:left="0"/>
      </w:pPr>
      <w:r>
        <w:rPr>
          <w:w w:val="105"/>
        </w:rPr>
        <w:t>ПОСТАНОВЛЯЕТ:</w:t>
      </w:r>
    </w:p>
    <w:p w:rsidR="0006732D" w:rsidRDefault="0006732D" w:rsidP="00276E51">
      <w:pPr>
        <w:pStyle w:val="a3"/>
        <w:jc w:val="left"/>
        <w:rPr>
          <w:b/>
          <w:sz w:val="21"/>
        </w:rPr>
      </w:pPr>
    </w:p>
    <w:p w:rsidR="0006732D" w:rsidRDefault="00B00628" w:rsidP="00276E51">
      <w:pPr>
        <w:pStyle w:val="a5"/>
        <w:numPr>
          <w:ilvl w:val="0"/>
          <w:numId w:val="1"/>
        </w:numPr>
        <w:tabs>
          <w:tab w:val="left" w:pos="1266"/>
        </w:tabs>
        <w:spacing w:line="242" w:lineRule="auto"/>
        <w:ind w:left="0" w:firstLine="701"/>
        <w:jc w:val="both"/>
        <w:rPr>
          <w:sz w:val="26"/>
        </w:rPr>
      </w:pPr>
      <w:r>
        <w:rPr>
          <w:w w:val="105"/>
          <w:sz w:val="26"/>
        </w:rPr>
        <w:t>Внести в Административный регламент предоставления муниципальной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услуги администрацией Некрасовского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сельского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поселения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Советского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района</w:t>
      </w:r>
      <w:r>
        <w:rPr>
          <w:spacing w:val="1"/>
          <w:w w:val="105"/>
          <w:sz w:val="26"/>
        </w:rPr>
        <w:t xml:space="preserve"> </w:t>
      </w:r>
      <w:r>
        <w:rPr>
          <w:w w:val="110"/>
          <w:sz w:val="26"/>
        </w:rPr>
        <w:t>Республики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Крым</w:t>
      </w:r>
      <w:r>
        <w:rPr>
          <w:spacing w:val="1"/>
          <w:w w:val="110"/>
          <w:sz w:val="26"/>
        </w:rPr>
        <w:t xml:space="preserve"> </w:t>
      </w:r>
      <w:r w:rsidR="00276E51">
        <w:rPr>
          <w:w w:val="110"/>
          <w:sz w:val="26"/>
        </w:rPr>
        <w:t>«Выдач</w:t>
      </w:r>
      <w:r>
        <w:rPr>
          <w:w w:val="110"/>
          <w:sz w:val="26"/>
        </w:rPr>
        <w:t>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разрешений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на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использование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воздушного</w:t>
      </w:r>
      <w:r>
        <w:rPr>
          <w:spacing w:val="1"/>
          <w:w w:val="110"/>
          <w:sz w:val="26"/>
        </w:rPr>
        <w:t xml:space="preserve"> </w:t>
      </w:r>
      <w:r>
        <w:rPr>
          <w:spacing w:val="-1"/>
          <w:w w:val="110"/>
          <w:sz w:val="26"/>
        </w:rPr>
        <w:t xml:space="preserve">пространства над территорией Некрасовского сельского поселения </w:t>
      </w:r>
      <w:r>
        <w:rPr>
          <w:w w:val="110"/>
          <w:sz w:val="26"/>
        </w:rPr>
        <w:t>Советского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района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Республики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Крым»,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утвержденный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постановлением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администрации</w:t>
      </w:r>
      <w:r>
        <w:rPr>
          <w:spacing w:val="1"/>
          <w:w w:val="110"/>
          <w:sz w:val="26"/>
        </w:rPr>
        <w:t xml:space="preserve"> </w:t>
      </w:r>
      <w:proofErr w:type="gramStart"/>
      <w:r>
        <w:rPr>
          <w:w w:val="105"/>
          <w:sz w:val="26"/>
        </w:rPr>
        <w:t>Некрасовского  сельского</w:t>
      </w:r>
      <w:proofErr w:type="gramEnd"/>
      <w:r>
        <w:rPr>
          <w:w w:val="105"/>
          <w:sz w:val="26"/>
        </w:rPr>
        <w:t xml:space="preserve"> поселения Советского  района Республики  Крым №  78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от</w:t>
      </w:r>
      <w:r>
        <w:rPr>
          <w:spacing w:val="3"/>
          <w:w w:val="105"/>
          <w:sz w:val="26"/>
        </w:rPr>
        <w:t xml:space="preserve"> </w:t>
      </w:r>
      <w:r>
        <w:rPr>
          <w:w w:val="105"/>
          <w:sz w:val="26"/>
        </w:rPr>
        <w:t>01.08.2023г.</w:t>
      </w:r>
      <w:r>
        <w:rPr>
          <w:spacing w:val="29"/>
          <w:w w:val="105"/>
          <w:sz w:val="26"/>
        </w:rPr>
        <w:t xml:space="preserve"> </w:t>
      </w:r>
      <w:r>
        <w:rPr>
          <w:w w:val="105"/>
          <w:sz w:val="26"/>
        </w:rPr>
        <w:t>(далее</w:t>
      </w:r>
      <w:r>
        <w:rPr>
          <w:spacing w:val="14"/>
          <w:w w:val="105"/>
          <w:sz w:val="26"/>
        </w:rPr>
        <w:t xml:space="preserve"> </w:t>
      </w:r>
      <w:r>
        <w:rPr>
          <w:color w:val="000C1A"/>
          <w:w w:val="95"/>
          <w:sz w:val="26"/>
        </w:rPr>
        <w:t>—</w:t>
      </w:r>
      <w:r>
        <w:rPr>
          <w:color w:val="000C1A"/>
          <w:spacing w:val="17"/>
          <w:w w:val="95"/>
          <w:sz w:val="26"/>
        </w:rPr>
        <w:t xml:space="preserve"> </w:t>
      </w:r>
      <w:r>
        <w:rPr>
          <w:w w:val="105"/>
          <w:sz w:val="26"/>
        </w:rPr>
        <w:t>Административный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регламент),</w:t>
      </w:r>
      <w:r>
        <w:rPr>
          <w:spacing w:val="20"/>
          <w:w w:val="105"/>
          <w:sz w:val="26"/>
        </w:rPr>
        <w:t xml:space="preserve"> </w:t>
      </w:r>
      <w:r>
        <w:rPr>
          <w:w w:val="105"/>
          <w:sz w:val="26"/>
        </w:rPr>
        <w:t>следующие</w:t>
      </w:r>
      <w:r>
        <w:rPr>
          <w:spacing w:val="23"/>
          <w:w w:val="105"/>
          <w:sz w:val="26"/>
        </w:rPr>
        <w:t xml:space="preserve"> </w:t>
      </w:r>
      <w:r>
        <w:rPr>
          <w:w w:val="105"/>
          <w:sz w:val="26"/>
        </w:rPr>
        <w:t>изменения:</w:t>
      </w:r>
    </w:p>
    <w:p w:rsidR="0006732D" w:rsidRDefault="00B00628" w:rsidP="00276E51">
      <w:pPr>
        <w:pStyle w:val="a5"/>
        <w:numPr>
          <w:ilvl w:val="1"/>
          <w:numId w:val="1"/>
        </w:numPr>
        <w:tabs>
          <w:tab w:val="left" w:pos="1466"/>
        </w:tabs>
        <w:ind w:left="1112"/>
        <w:jc w:val="both"/>
        <w:rPr>
          <w:sz w:val="26"/>
        </w:rPr>
      </w:pPr>
      <w:r>
        <w:rPr>
          <w:w w:val="105"/>
          <w:sz w:val="26"/>
        </w:rPr>
        <w:t>подпункт</w:t>
      </w:r>
      <w:r>
        <w:rPr>
          <w:spacing w:val="33"/>
          <w:w w:val="105"/>
          <w:sz w:val="26"/>
        </w:rPr>
        <w:t xml:space="preserve"> </w:t>
      </w:r>
      <w:r>
        <w:rPr>
          <w:w w:val="105"/>
          <w:sz w:val="26"/>
        </w:rPr>
        <w:t>7</w:t>
      </w:r>
      <w:r>
        <w:rPr>
          <w:spacing w:val="13"/>
          <w:w w:val="105"/>
          <w:sz w:val="26"/>
        </w:rPr>
        <w:t xml:space="preserve"> </w:t>
      </w:r>
      <w:r>
        <w:rPr>
          <w:w w:val="105"/>
          <w:sz w:val="26"/>
        </w:rPr>
        <w:t>пункта</w:t>
      </w:r>
      <w:r>
        <w:rPr>
          <w:spacing w:val="23"/>
          <w:w w:val="105"/>
          <w:sz w:val="26"/>
        </w:rPr>
        <w:t xml:space="preserve"> </w:t>
      </w:r>
      <w:r>
        <w:rPr>
          <w:w w:val="105"/>
          <w:sz w:val="26"/>
        </w:rPr>
        <w:t>1.5.</w:t>
      </w:r>
      <w:r>
        <w:rPr>
          <w:spacing w:val="15"/>
          <w:w w:val="105"/>
          <w:sz w:val="26"/>
        </w:rPr>
        <w:t xml:space="preserve"> </w:t>
      </w:r>
      <w:r>
        <w:rPr>
          <w:w w:val="105"/>
          <w:sz w:val="26"/>
        </w:rPr>
        <w:t>раздела</w:t>
      </w:r>
      <w:r>
        <w:rPr>
          <w:spacing w:val="14"/>
          <w:w w:val="105"/>
          <w:sz w:val="26"/>
        </w:rPr>
        <w:t xml:space="preserve"> </w:t>
      </w:r>
      <w:r>
        <w:rPr>
          <w:w w:val="105"/>
          <w:sz w:val="26"/>
        </w:rPr>
        <w:t>I</w:t>
      </w:r>
      <w:r>
        <w:rPr>
          <w:spacing w:val="5"/>
          <w:w w:val="105"/>
          <w:sz w:val="26"/>
        </w:rPr>
        <w:t xml:space="preserve"> </w:t>
      </w:r>
      <w:r>
        <w:rPr>
          <w:w w:val="105"/>
          <w:sz w:val="26"/>
        </w:rPr>
        <w:t>изложить</w:t>
      </w:r>
      <w:r>
        <w:rPr>
          <w:spacing w:val="31"/>
          <w:w w:val="105"/>
          <w:sz w:val="26"/>
        </w:rPr>
        <w:t xml:space="preserve"> </w:t>
      </w:r>
      <w:r>
        <w:rPr>
          <w:color w:val="0A0A0A"/>
          <w:w w:val="105"/>
          <w:sz w:val="26"/>
        </w:rPr>
        <w:t>в</w:t>
      </w:r>
      <w:r>
        <w:rPr>
          <w:color w:val="0A0A0A"/>
          <w:spacing w:val="9"/>
          <w:w w:val="105"/>
          <w:sz w:val="26"/>
        </w:rPr>
        <w:t xml:space="preserve"> </w:t>
      </w:r>
      <w:r>
        <w:rPr>
          <w:w w:val="105"/>
          <w:sz w:val="26"/>
        </w:rPr>
        <w:t>следующей</w:t>
      </w:r>
      <w:r>
        <w:rPr>
          <w:spacing w:val="34"/>
          <w:w w:val="105"/>
          <w:sz w:val="26"/>
        </w:rPr>
        <w:t xml:space="preserve"> </w:t>
      </w:r>
      <w:r>
        <w:rPr>
          <w:w w:val="105"/>
          <w:sz w:val="26"/>
        </w:rPr>
        <w:t>редакции:</w:t>
      </w:r>
    </w:p>
    <w:p w:rsidR="0006732D" w:rsidRDefault="00B00628" w:rsidP="00276E51">
      <w:pPr>
        <w:pStyle w:val="a3"/>
        <w:spacing w:line="244" w:lineRule="auto"/>
        <w:ind w:firstLine="703"/>
      </w:pPr>
      <w:r>
        <w:rPr>
          <w:w w:val="105"/>
        </w:rPr>
        <w:t>«запретная</w:t>
      </w:r>
      <w:r>
        <w:rPr>
          <w:spacing w:val="1"/>
          <w:w w:val="105"/>
        </w:rPr>
        <w:t xml:space="preserve"> </w:t>
      </w:r>
      <w:r>
        <w:rPr>
          <w:w w:val="105"/>
        </w:rPr>
        <w:t>зона»</w:t>
      </w:r>
      <w:r>
        <w:rPr>
          <w:spacing w:val="1"/>
          <w:w w:val="105"/>
        </w:rPr>
        <w:t xml:space="preserve"> </w:t>
      </w:r>
      <w:r>
        <w:rPr>
          <w:color w:val="1F0000"/>
          <w:w w:val="105"/>
        </w:rPr>
        <w:t>-</w:t>
      </w:r>
      <w:r>
        <w:rPr>
          <w:color w:val="1F0000"/>
          <w:spacing w:val="1"/>
          <w:w w:val="105"/>
        </w:rPr>
        <w:t xml:space="preserve"> </w:t>
      </w:r>
      <w:r>
        <w:rPr>
          <w:w w:val="105"/>
        </w:rPr>
        <w:t>воздушное</w:t>
      </w:r>
      <w:r>
        <w:rPr>
          <w:spacing w:val="1"/>
          <w:w w:val="105"/>
        </w:rPr>
        <w:t xml:space="preserve"> </w:t>
      </w:r>
      <w:r>
        <w:rPr>
          <w:w w:val="105"/>
        </w:rPr>
        <w:t>пространство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установленных</w:t>
      </w:r>
      <w:r>
        <w:rPr>
          <w:spacing w:val="1"/>
          <w:w w:val="105"/>
        </w:rPr>
        <w:t xml:space="preserve"> </w:t>
      </w:r>
      <w:r>
        <w:rPr>
          <w:w w:val="105"/>
        </w:rPr>
        <w:lastRenderedPageBreak/>
        <w:t>размеров,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пределах</w:t>
      </w:r>
      <w:r>
        <w:rPr>
          <w:spacing w:val="1"/>
          <w:w w:val="105"/>
        </w:rPr>
        <w:t xml:space="preserve"> </w:t>
      </w:r>
      <w:r>
        <w:rPr>
          <w:w w:val="105"/>
        </w:rPr>
        <w:t>которого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запрещено</w:t>
      </w:r>
      <w:r>
        <w:rPr>
          <w:spacing w:val="1"/>
          <w:w w:val="105"/>
        </w:rPr>
        <w:t xml:space="preserve"> </w:t>
      </w:r>
      <w:r>
        <w:rPr>
          <w:w w:val="105"/>
        </w:rPr>
        <w:t>использование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воздушного</w:t>
      </w:r>
      <w:r>
        <w:rPr>
          <w:spacing w:val="1"/>
          <w:w w:val="105"/>
        </w:rPr>
        <w:t xml:space="preserve"> </w:t>
      </w:r>
      <w:r>
        <w:rPr>
          <w:w w:val="105"/>
        </w:rPr>
        <w:t>пространства,</w:t>
      </w:r>
      <w:r>
        <w:rPr>
          <w:spacing w:val="1"/>
          <w:w w:val="105"/>
        </w:rPr>
        <w:t xml:space="preserve"> </w:t>
      </w:r>
      <w:r>
        <w:rPr>
          <w:w w:val="105"/>
        </w:rPr>
        <w:t>за</w:t>
      </w:r>
      <w:r>
        <w:rPr>
          <w:spacing w:val="1"/>
          <w:w w:val="105"/>
        </w:rPr>
        <w:t xml:space="preserve"> </w:t>
      </w:r>
      <w:r>
        <w:rPr>
          <w:w w:val="105"/>
        </w:rPr>
        <w:t>исключением</w:t>
      </w:r>
      <w:r>
        <w:rPr>
          <w:spacing w:val="1"/>
          <w:w w:val="105"/>
        </w:rPr>
        <w:t xml:space="preserve"> </w:t>
      </w:r>
      <w:r>
        <w:rPr>
          <w:w w:val="105"/>
        </w:rPr>
        <w:t>случаев,</w:t>
      </w:r>
      <w:r>
        <w:rPr>
          <w:spacing w:val="1"/>
          <w:w w:val="105"/>
        </w:rPr>
        <w:t xml:space="preserve"> </w:t>
      </w:r>
      <w:r>
        <w:rPr>
          <w:w w:val="105"/>
        </w:rPr>
        <w:t>предусмотренных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Федеральными</w:t>
      </w:r>
      <w:r>
        <w:rPr>
          <w:spacing w:val="1"/>
          <w:w w:val="105"/>
        </w:rPr>
        <w:t xml:space="preserve"> </w:t>
      </w:r>
      <w:r>
        <w:rPr>
          <w:w w:val="105"/>
        </w:rPr>
        <w:t>правилами использования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воздушного</w:t>
      </w:r>
      <w:r>
        <w:rPr>
          <w:spacing w:val="1"/>
          <w:w w:val="105"/>
        </w:rPr>
        <w:t xml:space="preserve"> </w:t>
      </w:r>
      <w:r>
        <w:rPr>
          <w:w w:val="105"/>
        </w:rPr>
        <w:t>пространства 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Федерации,</w:t>
      </w:r>
      <w:r>
        <w:rPr>
          <w:spacing w:val="49"/>
          <w:w w:val="105"/>
        </w:rPr>
        <w:t xml:space="preserve"> </w:t>
      </w:r>
      <w:r>
        <w:rPr>
          <w:w w:val="105"/>
        </w:rPr>
        <w:t>утвержденными</w:t>
      </w:r>
      <w:r>
        <w:rPr>
          <w:spacing w:val="46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28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46"/>
          <w:w w:val="105"/>
        </w:rPr>
        <w:t xml:space="preserve"> </w:t>
      </w:r>
      <w:r>
        <w:rPr>
          <w:w w:val="105"/>
        </w:rPr>
        <w:t>РФ</w:t>
      </w:r>
      <w:r>
        <w:rPr>
          <w:spacing w:val="15"/>
          <w:w w:val="105"/>
        </w:rPr>
        <w:t xml:space="preserve"> </w:t>
      </w:r>
      <w:r>
        <w:rPr>
          <w:w w:val="105"/>
        </w:rPr>
        <w:t>от</w:t>
      </w:r>
      <w:r>
        <w:rPr>
          <w:spacing w:val="22"/>
          <w:w w:val="105"/>
        </w:rPr>
        <w:t xml:space="preserve"> </w:t>
      </w:r>
      <w:r>
        <w:rPr>
          <w:w w:val="105"/>
        </w:rPr>
        <w:t>11.03.2010</w:t>
      </w:r>
      <w:r w:rsidR="00276E51">
        <w:t xml:space="preserve"> </w:t>
      </w:r>
      <w:r>
        <w:rPr>
          <w:color w:val="110000"/>
        </w:rPr>
        <w:t>№</w:t>
      </w:r>
      <w:r>
        <w:rPr>
          <w:color w:val="110000"/>
          <w:spacing w:val="58"/>
        </w:rPr>
        <w:t xml:space="preserve"> </w:t>
      </w:r>
      <w:r>
        <w:t>138;</w:t>
      </w:r>
    </w:p>
    <w:p w:rsidR="0006732D" w:rsidRDefault="00B00628" w:rsidP="00276E51">
      <w:pPr>
        <w:pStyle w:val="a5"/>
        <w:numPr>
          <w:ilvl w:val="1"/>
          <w:numId w:val="1"/>
        </w:numPr>
        <w:tabs>
          <w:tab w:val="left" w:pos="1471"/>
        </w:tabs>
        <w:spacing w:line="298" w:lineRule="exact"/>
        <w:ind w:left="1168"/>
        <w:jc w:val="both"/>
        <w:rPr>
          <w:sz w:val="26"/>
        </w:rPr>
      </w:pPr>
      <w:r>
        <w:rPr>
          <w:w w:val="105"/>
          <w:sz w:val="26"/>
        </w:rPr>
        <w:t>пункт</w:t>
      </w:r>
      <w:r>
        <w:rPr>
          <w:spacing w:val="23"/>
          <w:w w:val="105"/>
          <w:sz w:val="26"/>
        </w:rPr>
        <w:t xml:space="preserve"> </w:t>
      </w:r>
      <w:r>
        <w:rPr>
          <w:color w:val="030303"/>
          <w:w w:val="105"/>
          <w:sz w:val="26"/>
        </w:rPr>
        <w:t>1.7.</w:t>
      </w:r>
      <w:r>
        <w:rPr>
          <w:color w:val="030303"/>
          <w:spacing w:val="17"/>
          <w:w w:val="105"/>
          <w:sz w:val="26"/>
        </w:rPr>
        <w:t xml:space="preserve"> </w:t>
      </w:r>
      <w:r>
        <w:rPr>
          <w:w w:val="105"/>
          <w:sz w:val="26"/>
        </w:rPr>
        <w:t>раздела</w:t>
      </w:r>
      <w:r>
        <w:rPr>
          <w:spacing w:val="23"/>
          <w:w w:val="105"/>
          <w:sz w:val="26"/>
        </w:rPr>
        <w:t xml:space="preserve"> </w:t>
      </w:r>
      <w:r>
        <w:rPr>
          <w:w w:val="105"/>
          <w:sz w:val="26"/>
        </w:rPr>
        <w:t>I</w:t>
      </w:r>
      <w:r>
        <w:rPr>
          <w:spacing w:val="10"/>
          <w:w w:val="105"/>
          <w:sz w:val="26"/>
        </w:rPr>
        <w:t xml:space="preserve"> </w:t>
      </w:r>
      <w:r>
        <w:rPr>
          <w:w w:val="105"/>
          <w:sz w:val="26"/>
        </w:rPr>
        <w:t>изложить</w:t>
      </w:r>
      <w:r>
        <w:rPr>
          <w:spacing w:val="28"/>
          <w:w w:val="105"/>
          <w:sz w:val="26"/>
        </w:rPr>
        <w:t xml:space="preserve"> </w:t>
      </w:r>
      <w:r>
        <w:rPr>
          <w:w w:val="105"/>
          <w:sz w:val="26"/>
        </w:rPr>
        <w:t>в</w:t>
      </w:r>
      <w:r>
        <w:rPr>
          <w:spacing w:val="9"/>
          <w:w w:val="105"/>
          <w:sz w:val="26"/>
        </w:rPr>
        <w:t xml:space="preserve"> </w:t>
      </w:r>
      <w:r>
        <w:rPr>
          <w:w w:val="105"/>
          <w:sz w:val="26"/>
        </w:rPr>
        <w:t>следующей</w:t>
      </w:r>
      <w:r>
        <w:rPr>
          <w:spacing w:val="41"/>
          <w:w w:val="105"/>
          <w:sz w:val="26"/>
        </w:rPr>
        <w:t xml:space="preserve"> </w:t>
      </w:r>
      <w:r>
        <w:rPr>
          <w:w w:val="105"/>
          <w:sz w:val="26"/>
        </w:rPr>
        <w:t>редакции:</w:t>
      </w:r>
    </w:p>
    <w:p w:rsidR="0006732D" w:rsidRDefault="00B00628" w:rsidP="00276E51">
      <w:pPr>
        <w:pStyle w:val="a3"/>
        <w:spacing w:line="242" w:lineRule="auto"/>
        <w:ind w:firstLine="703"/>
      </w:pPr>
      <w:r>
        <w:rPr>
          <w:w w:val="105"/>
        </w:rPr>
        <w:t>«Использование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воздушного </w:t>
      </w:r>
      <w:proofErr w:type="gramStart"/>
      <w:r>
        <w:rPr>
          <w:w w:val="105"/>
        </w:rPr>
        <w:t xml:space="preserve">пространства </w:t>
      </w:r>
      <w:r>
        <w:rPr>
          <w:spacing w:val="1"/>
          <w:w w:val="105"/>
        </w:rPr>
        <w:t xml:space="preserve"> </w:t>
      </w:r>
      <w:r>
        <w:rPr>
          <w:w w:val="105"/>
        </w:rPr>
        <w:t>беспилотным</w:t>
      </w:r>
      <w:proofErr w:type="gramEnd"/>
      <w:r>
        <w:rPr>
          <w:w w:val="105"/>
        </w:rPr>
        <w:t xml:space="preserve"> 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воздушным</w:t>
      </w:r>
      <w:r>
        <w:rPr>
          <w:spacing w:val="1"/>
          <w:w w:val="105"/>
        </w:rPr>
        <w:t xml:space="preserve"> </w:t>
      </w:r>
      <w:r>
        <w:rPr>
          <w:w w:val="105"/>
        </w:rPr>
        <w:t>судном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воздушном</w:t>
      </w:r>
      <w:r>
        <w:rPr>
          <w:spacing w:val="1"/>
          <w:w w:val="105"/>
        </w:rPr>
        <w:t xml:space="preserve"> </w:t>
      </w:r>
      <w:r>
        <w:rPr>
          <w:w w:val="105"/>
        </w:rPr>
        <w:t>пространстве</w:t>
      </w:r>
      <w:r>
        <w:rPr>
          <w:spacing w:val="1"/>
          <w:w w:val="105"/>
        </w:rPr>
        <w:t xml:space="preserve"> </w:t>
      </w:r>
      <w:r>
        <w:rPr>
          <w:w w:val="105"/>
        </w:rPr>
        <w:t>классов</w:t>
      </w:r>
      <w:r>
        <w:rPr>
          <w:spacing w:val="1"/>
          <w:w w:val="105"/>
        </w:rPr>
        <w:t xml:space="preserve"> </w:t>
      </w:r>
      <w:r>
        <w:rPr>
          <w:w w:val="105"/>
        </w:rPr>
        <w:t>А,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С  и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G </w:t>
      </w:r>
      <w:r>
        <w:rPr>
          <w:spacing w:val="1"/>
          <w:w w:val="105"/>
        </w:rPr>
        <w:t xml:space="preserve"> </w:t>
      </w:r>
      <w:r>
        <w:rPr>
          <w:w w:val="105"/>
        </w:rPr>
        <w:t>осуществляется  на</w:t>
      </w:r>
      <w:r>
        <w:rPr>
          <w:spacing w:val="1"/>
          <w:w w:val="105"/>
        </w:rPr>
        <w:t xml:space="preserve"> </w:t>
      </w:r>
      <w:r>
        <w:rPr>
          <w:w w:val="105"/>
        </w:rPr>
        <w:t>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плана</w:t>
      </w:r>
      <w:r>
        <w:rPr>
          <w:spacing w:val="1"/>
          <w:w w:val="105"/>
        </w:rPr>
        <w:t xml:space="preserve"> </w:t>
      </w:r>
      <w:r>
        <w:rPr>
          <w:w w:val="105"/>
        </w:rPr>
        <w:t>полета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воздушного</w:t>
      </w:r>
      <w:r>
        <w:rPr>
          <w:spacing w:val="1"/>
          <w:w w:val="105"/>
        </w:rPr>
        <w:t xml:space="preserve"> </w:t>
      </w:r>
      <w:r>
        <w:rPr>
          <w:w w:val="105"/>
        </w:rPr>
        <w:t>судна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разрешения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использование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воздушного</w:t>
      </w:r>
      <w:r>
        <w:rPr>
          <w:spacing w:val="37"/>
          <w:w w:val="105"/>
        </w:rPr>
        <w:t xml:space="preserve"> </w:t>
      </w:r>
      <w:r>
        <w:rPr>
          <w:w w:val="105"/>
        </w:rPr>
        <w:t>пространства.</w:t>
      </w:r>
    </w:p>
    <w:p w:rsidR="00276E51" w:rsidRPr="00276E51" w:rsidRDefault="00B00628" w:rsidP="00276E51">
      <w:pPr>
        <w:pStyle w:val="a3"/>
        <w:spacing w:line="247" w:lineRule="auto"/>
        <w:ind w:firstLine="696"/>
        <w:rPr>
          <w:w w:val="105"/>
        </w:rPr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случаях,</w:t>
      </w:r>
      <w:r>
        <w:rPr>
          <w:spacing w:val="1"/>
          <w:w w:val="105"/>
        </w:rPr>
        <w:t xml:space="preserve"> </w:t>
      </w:r>
      <w:r>
        <w:rPr>
          <w:w w:val="105"/>
        </w:rPr>
        <w:t>когда</w:t>
      </w:r>
      <w:r>
        <w:rPr>
          <w:spacing w:val="1"/>
          <w:w w:val="105"/>
        </w:rPr>
        <w:t xml:space="preserve"> </w:t>
      </w:r>
      <w:r>
        <w:rPr>
          <w:w w:val="105"/>
        </w:rPr>
        <w:t>технические</w:t>
      </w:r>
      <w:r>
        <w:rPr>
          <w:spacing w:val="1"/>
          <w:w w:val="105"/>
        </w:rPr>
        <w:t xml:space="preserve"> </w:t>
      </w:r>
      <w:r>
        <w:rPr>
          <w:w w:val="105"/>
        </w:rPr>
        <w:t>возможности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беспилотной</w:t>
      </w:r>
      <w:r>
        <w:rPr>
          <w:spacing w:val="1"/>
          <w:w w:val="105"/>
        </w:rPr>
        <w:t xml:space="preserve"> </w:t>
      </w:r>
      <w:r>
        <w:rPr>
          <w:w w:val="105"/>
        </w:rPr>
        <w:t>авиационной</w:t>
      </w:r>
      <w:r>
        <w:rPr>
          <w:spacing w:val="1"/>
          <w:w w:val="105"/>
        </w:rPr>
        <w:t xml:space="preserve"> </w:t>
      </w:r>
      <w:r>
        <w:rPr>
          <w:w w:val="105"/>
        </w:rPr>
        <w:t>системы,</w:t>
      </w:r>
      <w:r>
        <w:rPr>
          <w:spacing w:val="49"/>
          <w:w w:val="105"/>
        </w:rPr>
        <w:t xml:space="preserve"> </w:t>
      </w:r>
      <w:r>
        <w:rPr>
          <w:color w:val="050505"/>
          <w:w w:val="105"/>
        </w:rPr>
        <w:t>в</w:t>
      </w:r>
      <w:r>
        <w:rPr>
          <w:color w:val="050505"/>
          <w:spacing w:val="40"/>
          <w:w w:val="105"/>
        </w:rPr>
        <w:t xml:space="preserve"> </w:t>
      </w:r>
      <w:r>
        <w:rPr>
          <w:w w:val="105"/>
        </w:rPr>
        <w:t>состав</w:t>
      </w:r>
      <w:r>
        <w:rPr>
          <w:spacing w:val="45"/>
          <w:w w:val="105"/>
        </w:rPr>
        <w:t xml:space="preserve"> </w:t>
      </w:r>
      <w:r>
        <w:rPr>
          <w:w w:val="105"/>
        </w:rPr>
        <w:t>которой</w:t>
      </w:r>
      <w:r>
        <w:rPr>
          <w:spacing w:val="54"/>
          <w:w w:val="105"/>
        </w:rPr>
        <w:t xml:space="preserve"> </w:t>
      </w:r>
      <w:r>
        <w:rPr>
          <w:w w:val="105"/>
        </w:rPr>
        <w:t>входит</w:t>
      </w:r>
      <w:r>
        <w:rPr>
          <w:spacing w:val="44"/>
          <w:w w:val="105"/>
        </w:rPr>
        <w:t xml:space="preserve"> </w:t>
      </w:r>
      <w:r>
        <w:rPr>
          <w:w w:val="105"/>
        </w:rPr>
        <w:t>беспилотное</w:t>
      </w:r>
      <w:r>
        <w:rPr>
          <w:spacing w:val="64"/>
          <w:w w:val="105"/>
        </w:rPr>
        <w:t xml:space="preserve"> </w:t>
      </w:r>
      <w:r>
        <w:rPr>
          <w:w w:val="105"/>
        </w:rPr>
        <w:t>воздушное</w:t>
      </w:r>
      <w:r>
        <w:rPr>
          <w:spacing w:val="58"/>
          <w:w w:val="105"/>
        </w:rPr>
        <w:t xml:space="preserve"> </w:t>
      </w:r>
      <w:r>
        <w:rPr>
          <w:w w:val="105"/>
        </w:rPr>
        <w:t>судно,</w:t>
      </w:r>
      <w:r>
        <w:rPr>
          <w:spacing w:val="48"/>
          <w:w w:val="105"/>
        </w:rPr>
        <w:t xml:space="preserve"> </w:t>
      </w:r>
      <w:r>
        <w:rPr>
          <w:w w:val="105"/>
        </w:rPr>
        <w:t>не</w:t>
      </w:r>
      <w:r>
        <w:rPr>
          <w:spacing w:val="38"/>
          <w:w w:val="105"/>
        </w:rPr>
        <w:t xml:space="preserve"> </w:t>
      </w:r>
      <w:r w:rsidR="00276E51">
        <w:rPr>
          <w:w w:val="105"/>
        </w:rPr>
        <w:t>позволяют</w:t>
      </w:r>
      <w:r w:rsidR="00276E51" w:rsidRPr="00276E51">
        <w:t xml:space="preserve"> </w:t>
      </w:r>
      <w:r w:rsidR="00276E51" w:rsidRPr="00276E51">
        <w:rPr>
          <w:w w:val="105"/>
        </w:rPr>
        <w:t>внешнему пилоту вести постоянную двухстороннюю радиосвязь с органом обслуживания в</w:t>
      </w:r>
      <w:r>
        <w:rPr>
          <w:w w:val="105"/>
        </w:rPr>
        <w:t xml:space="preserve">оздушного движения (управления </w:t>
      </w:r>
      <w:r w:rsidR="00276E51" w:rsidRPr="00276E51">
        <w:rPr>
          <w:w w:val="105"/>
        </w:rPr>
        <w:t>полетами</w:t>
      </w:r>
      <w:proofErr w:type="gramStart"/>
      <w:r w:rsidR="00276E51" w:rsidRPr="00276E51">
        <w:rPr>
          <w:w w:val="105"/>
        </w:rPr>
        <w:t>),  безопасность</w:t>
      </w:r>
      <w:proofErr w:type="gramEnd"/>
      <w:r w:rsidR="00276E51" w:rsidRPr="00276E51">
        <w:rPr>
          <w:w w:val="105"/>
        </w:rPr>
        <w:t xml:space="preserve"> полетов других воздушных судов обеспечивается посредством установления запрещения или ограничения использования воздушного пространства»;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>1.3.</w:t>
      </w:r>
      <w:r w:rsidRPr="00276E51">
        <w:rPr>
          <w:w w:val="105"/>
        </w:rPr>
        <w:tab/>
        <w:t>пункт 1.8. раздела I изложить в следующей редакции: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>«Положения пункта 1.7 настоящего административного регламента не применяются в следующих случаях: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>а) полет беспилотного воздушного судна выполняется в запретной зоне либо зоне ограничения полетов согласно пункту 39 или пункту 40 Федеральных правил использования воздушного пространства Российской Федерации, утвержденных постановлением Правительства РФ от 11.03.2010 № 138;</w:t>
      </w:r>
    </w:p>
    <w:p w:rsidR="00276E51" w:rsidRPr="00276E51" w:rsidRDefault="00B00628" w:rsidP="00276E51">
      <w:pPr>
        <w:pStyle w:val="a3"/>
        <w:spacing w:line="247" w:lineRule="auto"/>
        <w:ind w:firstLine="696"/>
        <w:rPr>
          <w:w w:val="105"/>
        </w:rPr>
      </w:pPr>
      <w:r>
        <w:rPr>
          <w:w w:val="105"/>
        </w:rPr>
        <w:t>б</w:t>
      </w:r>
      <w:r w:rsidR="00276E51" w:rsidRPr="00276E51">
        <w:rPr>
          <w:w w:val="105"/>
        </w:rPr>
        <w:t>) полет беспилотного воздушного судна выполняется при авиационно- химических работах на высотах</w:t>
      </w:r>
      <w:r>
        <w:rPr>
          <w:w w:val="105"/>
        </w:rPr>
        <w:t xml:space="preserve"> менее 30 метров от земной или </w:t>
      </w:r>
      <w:r w:rsidR="00276E51" w:rsidRPr="00276E51">
        <w:rPr>
          <w:w w:val="105"/>
        </w:rPr>
        <w:t xml:space="preserve">водной </w:t>
      </w:r>
      <w:proofErr w:type="gramStart"/>
      <w:r w:rsidR="00276E51" w:rsidRPr="00276E51">
        <w:rPr>
          <w:w w:val="105"/>
        </w:rPr>
        <w:t>поверхности  на</w:t>
      </w:r>
      <w:proofErr w:type="gramEnd"/>
      <w:r w:rsidR="00276E51" w:rsidRPr="00276E51">
        <w:rPr>
          <w:w w:val="105"/>
        </w:rPr>
        <w:t xml:space="preserve"> удалении  более 5 км от контрольных  точек аэродромов  и 2 км - от посадочных площадок.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 xml:space="preserve">Положения пункта 1.7 настоящего административного регламента не применяются в следующих </w:t>
      </w:r>
      <w:proofErr w:type="gramStart"/>
      <w:r w:rsidRPr="00276E51">
        <w:rPr>
          <w:w w:val="105"/>
        </w:rPr>
        <w:t>случаях  выполнения</w:t>
      </w:r>
      <w:proofErr w:type="gramEnd"/>
      <w:r w:rsidRPr="00276E51">
        <w:rPr>
          <w:w w:val="105"/>
        </w:rPr>
        <w:t xml:space="preserve">  визуальных  полетов беспилотных воздушных судов с максимальной взлетной массой до 30 кг, осуществляемых в пределах прямой видимости:</w:t>
      </w:r>
    </w:p>
    <w:p w:rsidR="00276E51" w:rsidRPr="00276E51" w:rsidRDefault="00276E51" w:rsidP="00B00628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>а) на высотах менее 150 метров от земной или водной поверхности вне запретных зон, зон ограничения полетов, специальных зон, воздушного пространства над местами проведения в соо</w:t>
      </w:r>
      <w:r w:rsidR="00B00628">
        <w:rPr>
          <w:w w:val="105"/>
        </w:rPr>
        <w:t xml:space="preserve">тветствии с Федеральным законом </w:t>
      </w:r>
      <w:r w:rsidRPr="00276E51">
        <w:rPr>
          <w:w w:val="105"/>
        </w:rPr>
        <w:t xml:space="preserve">«О государственной охране» охранных мероприятий, а также над местами проведения в соответствии с законодательством </w:t>
      </w:r>
      <w:proofErr w:type="gramStart"/>
      <w:r w:rsidRPr="00276E51">
        <w:rPr>
          <w:w w:val="105"/>
        </w:rPr>
        <w:t>Российской  Федерации</w:t>
      </w:r>
      <w:proofErr w:type="gramEnd"/>
      <w:r w:rsidRPr="00276E51">
        <w:rPr>
          <w:w w:val="105"/>
        </w:rPr>
        <w:t xml:space="preserve"> публичных мероприятий и официальных спортивных соревнований;</w:t>
      </w:r>
    </w:p>
    <w:p w:rsidR="00276E51" w:rsidRPr="00276E51" w:rsidRDefault="00B00628" w:rsidP="00276E51">
      <w:pPr>
        <w:pStyle w:val="a3"/>
        <w:spacing w:line="247" w:lineRule="auto"/>
        <w:ind w:firstLine="696"/>
        <w:rPr>
          <w:w w:val="105"/>
        </w:rPr>
      </w:pPr>
      <w:r>
        <w:rPr>
          <w:w w:val="105"/>
        </w:rPr>
        <w:t>б</w:t>
      </w:r>
      <w:r w:rsidR="00276E51" w:rsidRPr="00276E51">
        <w:rPr>
          <w:w w:val="105"/>
        </w:rPr>
        <w:t>) на высотах менее 100 метров от земной или водной поверхности на удалени</w:t>
      </w:r>
      <w:r>
        <w:rPr>
          <w:w w:val="105"/>
        </w:rPr>
        <w:t>и более 10 км от контрольных точ</w:t>
      </w:r>
      <w:r w:rsidR="00276E51" w:rsidRPr="00276E51">
        <w:rPr>
          <w:w w:val="105"/>
        </w:rPr>
        <w:t>ек аэродромов и 2 км - от посадочных площадок;</w:t>
      </w:r>
    </w:p>
    <w:p w:rsidR="00276E51" w:rsidRPr="00276E51" w:rsidRDefault="00B00628" w:rsidP="00276E51">
      <w:pPr>
        <w:pStyle w:val="a3"/>
        <w:spacing w:line="247" w:lineRule="auto"/>
        <w:ind w:firstLine="696"/>
        <w:rPr>
          <w:w w:val="105"/>
        </w:rPr>
      </w:pPr>
      <w:proofErr w:type="gramStart"/>
      <w:r>
        <w:rPr>
          <w:w w:val="105"/>
        </w:rPr>
        <w:t>в</w:t>
      </w:r>
      <w:r w:rsidR="00276E51" w:rsidRPr="00276E51">
        <w:rPr>
          <w:w w:val="105"/>
        </w:rPr>
        <w:t xml:space="preserve">)   </w:t>
      </w:r>
      <w:proofErr w:type="gramEnd"/>
      <w:r>
        <w:rPr>
          <w:w w:val="105"/>
        </w:rPr>
        <w:t>в зонах полетов беспилотных воздушных судов.»</w:t>
      </w:r>
    </w:p>
    <w:p w:rsidR="00276E51" w:rsidRPr="00276E51" w:rsidRDefault="00276E51" w:rsidP="00B00628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>2.</w:t>
      </w:r>
      <w:r w:rsidRPr="00276E51">
        <w:rPr>
          <w:w w:val="105"/>
        </w:rPr>
        <w:tab/>
        <w:t>Обнародовать настоящ</w:t>
      </w:r>
      <w:r w:rsidR="00B00628">
        <w:rPr>
          <w:w w:val="105"/>
        </w:rPr>
        <w:t xml:space="preserve">ее постановление </w:t>
      </w:r>
      <w:proofErr w:type="gramStart"/>
      <w:r w:rsidR="00B00628">
        <w:rPr>
          <w:w w:val="105"/>
        </w:rPr>
        <w:t xml:space="preserve">на официальное </w:t>
      </w:r>
      <w:r w:rsidRPr="00276E51">
        <w:rPr>
          <w:w w:val="105"/>
        </w:rPr>
        <w:t>Портале</w:t>
      </w:r>
      <w:proofErr w:type="gramEnd"/>
      <w:r w:rsidRPr="00276E51">
        <w:rPr>
          <w:w w:val="105"/>
        </w:rPr>
        <w:t xml:space="preserve"> Правительства Республики Крым на странице муниципального образования Советский район в разделе «Муниципальные</w:t>
      </w:r>
      <w:r w:rsidR="00B00628">
        <w:rPr>
          <w:w w:val="105"/>
        </w:rPr>
        <w:t xml:space="preserve"> образования района», подраздел </w:t>
      </w:r>
      <w:r w:rsidRPr="00276E51">
        <w:rPr>
          <w:w w:val="105"/>
        </w:rPr>
        <w:t>«Некрасовское сельское поселение», а также на информационном стенде администрации Некрасовского сельского поселения, расположенного по адресу Республика Крым, Советский район, с. Некрасовка, ул. Советская, д. 33.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lastRenderedPageBreak/>
        <w:t>3.</w:t>
      </w:r>
      <w:r w:rsidRPr="00276E51">
        <w:rPr>
          <w:w w:val="105"/>
        </w:rPr>
        <w:tab/>
        <w:t>Настоящее постановление вступает в силу со дня его обнародования.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  <w:r w:rsidRPr="00276E51">
        <w:rPr>
          <w:w w:val="105"/>
        </w:rPr>
        <w:t>4.</w:t>
      </w:r>
      <w:r w:rsidRPr="00276E51">
        <w:rPr>
          <w:w w:val="105"/>
        </w:rPr>
        <w:tab/>
        <w:t>Контроль за исполнением настоящего постановления оставляю за собой.</w:t>
      </w: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</w:p>
    <w:p w:rsidR="00276E51" w:rsidRPr="00276E51" w:rsidRDefault="00276E51" w:rsidP="00276E51">
      <w:pPr>
        <w:pStyle w:val="a3"/>
        <w:spacing w:line="247" w:lineRule="auto"/>
        <w:ind w:firstLine="696"/>
        <w:rPr>
          <w:w w:val="105"/>
        </w:rPr>
      </w:pPr>
    </w:p>
    <w:p w:rsidR="00B00628" w:rsidRPr="00B00628" w:rsidRDefault="00276E51" w:rsidP="00B00628">
      <w:pPr>
        <w:pStyle w:val="a3"/>
        <w:spacing w:line="247" w:lineRule="auto"/>
        <w:rPr>
          <w:b/>
          <w:w w:val="105"/>
        </w:rPr>
      </w:pPr>
      <w:r w:rsidRPr="00B00628">
        <w:rPr>
          <w:b/>
          <w:w w:val="105"/>
        </w:rPr>
        <w:t xml:space="preserve">Председатель Некрасовского сельского совета </w:t>
      </w:r>
      <w:r w:rsidR="00B00628" w:rsidRPr="00B00628">
        <w:rPr>
          <w:b/>
          <w:w w:val="105"/>
        </w:rPr>
        <w:t>–</w:t>
      </w:r>
      <w:r w:rsidRPr="00B00628">
        <w:rPr>
          <w:b/>
          <w:w w:val="105"/>
        </w:rPr>
        <w:t xml:space="preserve"> </w:t>
      </w:r>
    </w:p>
    <w:p w:rsidR="00B00628" w:rsidRPr="00B00628" w:rsidRDefault="00276E51" w:rsidP="00B00628">
      <w:pPr>
        <w:pStyle w:val="a3"/>
        <w:spacing w:line="247" w:lineRule="auto"/>
        <w:rPr>
          <w:b/>
          <w:w w:val="105"/>
        </w:rPr>
      </w:pPr>
      <w:r w:rsidRPr="00B00628">
        <w:rPr>
          <w:b/>
          <w:w w:val="105"/>
        </w:rPr>
        <w:t xml:space="preserve">глава администрации </w:t>
      </w:r>
    </w:p>
    <w:p w:rsidR="00276E51" w:rsidRPr="00B00628" w:rsidRDefault="00276E51" w:rsidP="00B00628">
      <w:pPr>
        <w:pStyle w:val="a3"/>
        <w:tabs>
          <w:tab w:val="left" w:pos="6915"/>
        </w:tabs>
        <w:spacing w:line="247" w:lineRule="auto"/>
        <w:rPr>
          <w:b/>
          <w:w w:val="105"/>
        </w:rPr>
      </w:pPr>
      <w:r w:rsidRPr="00B00628">
        <w:rPr>
          <w:b/>
          <w:w w:val="105"/>
        </w:rPr>
        <w:t>Некрасовского сельского поселения</w:t>
      </w:r>
      <w:r w:rsidR="00B00628" w:rsidRPr="00B00628">
        <w:rPr>
          <w:b/>
          <w:w w:val="105"/>
        </w:rPr>
        <w:tab/>
        <w:t>Л.А. Яковенко</w:t>
      </w:r>
    </w:p>
    <w:sectPr w:rsidR="00276E51" w:rsidRPr="00B00628" w:rsidSect="00276E51">
      <w:pgSz w:w="12240" w:h="15840"/>
      <w:pgMar w:top="1134" w:right="567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C2229"/>
    <w:multiLevelType w:val="multilevel"/>
    <w:tmpl w:val="8B466566"/>
    <w:lvl w:ilvl="0">
      <w:start w:val="1"/>
      <w:numFmt w:val="decimal"/>
      <w:lvlText w:val="%1."/>
      <w:lvlJc w:val="left"/>
      <w:pPr>
        <w:ind w:left="272" w:hanging="292"/>
        <w:jc w:val="right"/>
      </w:pPr>
      <w:rPr>
        <w:rFonts w:ascii="Times New Roman" w:eastAsia="Times New Roman" w:hAnsi="Times New Roman" w:cs="Times New Roman" w:hint="default"/>
        <w:w w:val="10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5" w:hanging="488"/>
        <w:jc w:val="left"/>
      </w:pPr>
      <w:rPr>
        <w:rFonts w:ascii="Times New Roman" w:eastAsia="Times New Roman" w:hAnsi="Times New Roman" w:cs="Times New Roman" w:hint="default"/>
        <w:w w:val="106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35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7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3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8" w:hanging="4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6732D"/>
    <w:rsid w:val="0006732D"/>
    <w:rsid w:val="00276E51"/>
    <w:rsid w:val="004F23B6"/>
    <w:rsid w:val="00B00628"/>
    <w:rsid w:val="00B7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9B2D6"/>
  <w15:docId w15:val="{F0F6BC41-C09F-441C-AA9C-B8B790DD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26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right="140"/>
      <w:jc w:val="right"/>
    </w:pPr>
    <w:rPr>
      <w:rFonts w:ascii="Courier New" w:eastAsia="Courier New" w:hAnsi="Courier New" w:cs="Courier New"/>
      <w:sz w:val="32"/>
      <w:szCs w:val="32"/>
    </w:rPr>
  </w:style>
  <w:style w:type="paragraph" w:styleId="a5">
    <w:name w:val="List Paragraph"/>
    <w:basedOn w:val="a"/>
    <w:uiPriority w:val="1"/>
    <w:qFormat/>
    <w:pPr>
      <w:ind w:left="1313" w:hanging="48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758A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58A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SECRETARY</cp:lastModifiedBy>
  <cp:revision>5</cp:revision>
  <cp:lastPrinted>2024-05-29T06:58:00Z</cp:lastPrinted>
  <dcterms:created xsi:type="dcterms:W3CDTF">2024-05-29T05:57:00Z</dcterms:created>
  <dcterms:modified xsi:type="dcterms:W3CDTF">2024-05-29T06:59:00Z</dcterms:modified>
</cp:coreProperties>
</file>