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2FD" w:rsidRDefault="00E002FD" w:rsidP="00E002FD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7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</w:t>
      </w:r>
      <w:r w:rsidRPr="00A767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</w:t>
      </w:r>
      <w:r w:rsidRPr="00A76720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67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Некрасовский сельский совет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67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Советского района Республики Крым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20B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35</w:t>
      </w:r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-</w:t>
      </w:r>
      <w:proofErr w:type="gramStart"/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я  сессия</w:t>
      </w:r>
      <w:proofErr w:type="gramEnd"/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I-</w:t>
      </w:r>
      <w:proofErr w:type="spellStart"/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</w:t>
      </w:r>
      <w:proofErr w:type="spellEnd"/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созыва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002FD" w:rsidRPr="00A76720" w:rsidTr="00F105DD">
        <w:trPr>
          <w:trHeight w:val="1"/>
        </w:trPr>
        <w:tc>
          <w:tcPr>
            <w:tcW w:w="9645" w:type="dxa"/>
            <w:hideMark/>
          </w:tcPr>
          <w:p w:rsidR="00E002FD" w:rsidRPr="00A76720" w:rsidRDefault="00E002FD" w:rsidP="00F105D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firstLine="7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7672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 w:rsidRPr="00A7672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 Е Ш Е Н И Е</w:t>
            </w:r>
          </w:p>
        </w:tc>
      </w:tr>
    </w:tbl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20B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25.10</w:t>
      </w:r>
      <w:r w:rsidRPr="00A767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.2017 года                                                                                            № </w:t>
      </w:r>
      <w:r w:rsidR="00820B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</w:p>
    <w:p w:rsidR="00E002FD" w:rsidRPr="007C3B43" w:rsidRDefault="00E002FD" w:rsidP="00E002FD">
      <w:pPr>
        <w:widowControl w:val="0"/>
        <w:autoSpaceDE w:val="0"/>
        <w:autoSpaceDN w:val="0"/>
        <w:adjustRightInd w:val="0"/>
        <w:spacing w:after="120" w:line="100" w:lineRule="atLeast"/>
        <w:ind w:firstLine="72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с.Некрасовка</w:t>
      </w:r>
      <w:proofErr w:type="spellEnd"/>
    </w:p>
    <w:p w:rsidR="00E002FD" w:rsidRPr="00A76720" w:rsidRDefault="00E002FD" w:rsidP="00E002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правил </w:t>
      </w:r>
      <w:proofErr w:type="gramStart"/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>благоустройства  территории</w:t>
      </w:r>
      <w:proofErr w:type="gramEnd"/>
    </w:p>
    <w:p w:rsidR="00E002FD" w:rsidRDefault="00E002FD" w:rsidP="00E002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Некрасовское сельское поселение</w:t>
      </w:r>
    </w:p>
    <w:p w:rsidR="00E002FD" w:rsidRPr="00A76720" w:rsidRDefault="00E002FD" w:rsidP="00E002FD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Советского района Республики Крым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 соответствии с Федеральным законом от 06 октября 2003 года № 131-ФЗ «Об общих </w:t>
      </w:r>
      <w:r w:rsidRPr="00A767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принципах организации местного самоуправления в Российской Федерации», Приказом Министерства регионального развития Российской Федерации от 27.12.2011 № 613 «Об утверждении Методических рекомендаций по разработке норм и правил по благоустройству территорий муниципальных образований», Приказом Министерства строительства и жилищно-коммунального хозяйства Российской Федерации от 13.04.2017 № 711/</w:t>
      </w:r>
      <w:proofErr w:type="spellStart"/>
      <w:r w:rsidRPr="00A767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spellEnd"/>
      <w:r w:rsidRPr="00A767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Уставом сельского</w:t>
      </w: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поселения, Р Е Ш И Л:</w:t>
      </w:r>
    </w:p>
    <w:p w:rsidR="00E002FD" w:rsidRDefault="00E002FD" w:rsidP="00E002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</w:t>
      </w:r>
      <w:proofErr w:type="gramStart"/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>правил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благоустройства</w:t>
      </w:r>
      <w:proofErr w:type="gramEnd"/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  территории муниципального </w:t>
      </w:r>
    </w:p>
    <w:p w:rsidR="00E002FD" w:rsidRDefault="00E002FD" w:rsidP="00E002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>образования Некрасовское сельское поселение Советского района Республики Крым, (согласно приложению).</w:t>
      </w:r>
    </w:p>
    <w:p w:rsidR="00E002FD" w:rsidRDefault="00E002FD" w:rsidP="00E002FD">
      <w:pPr>
        <w:numPr>
          <w:ilvl w:val="0"/>
          <w:numId w:val="45"/>
        </w:numPr>
        <w:spacing w:after="0" w:line="240" w:lineRule="auto"/>
        <w:ind w:left="10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 силу решение № 7 от 17.03.2015 года   7-ой сессии 1-го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>созыва Некрасовского сельского совета Советского района Республики Крым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Правил благоустройства и санитарного состояния содержания территории муниципального образования Некрасовское сельское поселение Советского района Республики Крым»</w:t>
      </w:r>
    </w:p>
    <w:p w:rsidR="00E002FD" w:rsidRPr="00A76720" w:rsidRDefault="00E002FD" w:rsidP="00E002FD">
      <w:pPr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7672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76720">
        <w:rPr>
          <w:rFonts w:ascii="Times New Roman" w:hAnsi="Times New Roman"/>
          <w:sz w:val="24"/>
          <w:szCs w:val="24"/>
        </w:rPr>
        <w:t>Настоящее решение обнародовать на информационном стенде Некрасовс</w:t>
      </w:r>
      <w:r>
        <w:rPr>
          <w:rFonts w:ascii="Times New Roman" w:hAnsi="Times New Roman"/>
          <w:sz w:val="24"/>
          <w:szCs w:val="24"/>
        </w:rPr>
        <w:t xml:space="preserve">кого сельского совета по </w:t>
      </w:r>
      <w:proofErr w:type="gramStart"/>
      <w:r>
        <w:rPr>
          <w:rFonts w:ascii="Times New Roman" w:hAnsi="Times New Roman"/>
          <w:sz w:val="24"/>
          <w:szCs w:val="24"/>
        </w:rPr>
        <w:t xml:space="preserve">адресу </w:t>
      </w:r>
      <w:r w:rsidRPr="00A76720">
        <w:rPr>
          <w:rFonts w:ascii="Times New Roman" w:hAnsi="Times New Roman"/>
          <w:sz w:val="24"/>
          <w:szCs w:val="24"/>
        </w:rPr>
        <w:t>:</w:t>
      </w:r>
      <w:proofErr w:type="gramEnd"/>
      <w:r w:rsidRPr="00A76720">
        <w:rPr>
          <w:rFonts w:ascii="Times New Roman" w:hAnsi="Times New Roman"/>
          <w:sz w:val="24"/>
          <w:szCs w:val="24"/>
        </w:rPr>
        <w:t xml:space="preserve"> Республика Крым Советский район </w:t>
      </w:r>
      <w:proofErr w:type="spellStart"/>
      <w:r w:rsidRPr="00A76720">
        <w:rPr>
          <w:rFonts w:ascii="Times New Roman" w:hAnsi="Times New Roman"/>
          <w:sz w:val="24"/>
          <w:szCs w:val="24"/>
        </w:rPr>
        <w:t>с.Некрасовка</w:t>
      </w:r>
      <w:proofErr w:type="spellEnd"/>
      <w:r w:rsidRPr="00A76720">
        <w:rPr>
          <w:rFonts w:ascii="Times New Roman" w:hAnsi="Times New Roman"/>
          <w:sz w:val="24"/>
          <w:szCs w:val="24"/>
        </w:rPr>
        <w:t xml:space="preserve"> ул.Советская,33 и подлежит обнародованию на официальном Портале Правительства Республики Крым на странице Советского муниципального района ( </w:t>
      </w:r>
      <w:proofErr w:type="spellStart"/>
      <w:r w:rsidRPr="00A76720">
        <w:rPr>
          <w:rFonts w:ascii="Times New Roman" w:hAnsi="Times New Roman"/>
          <w:sz w:val="24"/>
          <w:szCs w:val="24"/>
          <w:lang w:val="en-US"/>
        </w:rPr>
        <w:t>sovmo</w:t>
      </w:r>
      <w:proofErr w:type="spellEnd"/>
      <w:r w:rsidRPr="00A76720">
        <w:rPr>
          <w:rFonts w:ascii="Times New Roman" w:hAnsi="Times New Roman"/>
          <w:sz w:val="24"/>
          <w:szCs w:val="24"/>
        </w:rPr>
        <w:t>.</w:t>
      </w:r>
      <w:proofErr w:type="spellStart"/>
      <w:r w:rsidRPr="00A76720">
        <w:rPr>
          <w:rFonts w:ascii="Times New Roman" w:hAnsi="Times New Roman"/>
          <w:sz w:val="24"/>
          <w:szCs w:val="24"/>
          <w:lang w:val="en-US"/>
        </w:rPr>
        <w:t>rk</w:t>
      </w:r>
      <w:proofErr w:type="spellEnd"/>
      <w:r w:rsidRPr="00A76720">
        <w:rPr>
          <w:rFonts w:ascii="Times New Roman" w:hAnsi="Times New Roman"/>
          <w:sz w:val="24"/>
          <w:szCs w:val="24"/>
        </w:rPr>
        <w:t>.</w:t>
      </w:r>
      <w:proofErr w:type="spellStart"/>
      <w:r w:rsidRPr="00A76720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A76720">
        <w:rPr>
          <w:rFonts w:ascii="Times New Roman" w:hAnsi="Times New Roman"/>
          <w:sz w:val="24"/>
          <w:szCs w:val="24"/>
        </w:rPr>
        <w:t>.</w:t>
      </w:r>
      <w:proofErr w:type="spellStart"/>
      <w:r w:rsidRPr="00A7672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A76720">
        <w:rPr>
          <w:rFonts w:ascii="Times New Roman" w:hAnsi="Times New Roman"/>
          <w:sz w:val="26"/>
        </w:rPr>
        <w:t>) в раздела – Муниципальные образования района, подраздел Некрасовское сельское поселение .</w:t>
      </w:r>
    </w:p>
    <w:p w:rsidR="00E002FD" w:rsidRPr="00A76720" w:rsidRDefault="00E002FD" w:rsidP="00E002FD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A7672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Настоящее решение</w:t>
      </w:r>
      <w:r w:rsidRPr="00A76720">
        <w:rPr>
          <w:rFonts w:ascii="Times New Roman" w:hAnsi="Times New Roman"/>
          <w:sz w:val="24"/>
          <w:szCs w:val="24"/>
        </w:rPr>
        <w:t xml:space="preserve"> </w:t>
      </w:r>
      <w:r w:rsidRPr="00A76720">
        <w:rPr>
          <w:rFonts w:ascii="Times New Roman" w:hAnsi="Times New Roman"/>
          <w:bCs/>
          <w:sz w:val="24"/>
          <w:szCs w:val="24"/>
        </w:rPr>
        <w:t xml:space="preserve">вступает в силу с момента его </w:t>
      </w:r>
      <w:proofErr w:type="gramStart"/>
      <w:r w:rsidRPr="00A76720">
        <w:rPr>
          <w:rFonts w:ascii="Times New Roman" w:hAnsi="Times New Roman"/>
          <w:bCs/>
          <w:sz w:val="24"/>
          <w:szCs w:val="24"/>
        </w:rPr>
        <w:t>принятия..</w:t>
      </w:r>
      <w:proofErr w:type="gramEnd"/>
    </w:p>
    <w:p w:rsidR="00E002FD" w:rsidRPr="00A76720" w:rsidRDefault="00E002FD" w:rsidP="00E002FD">
      <w:pPr>
        <w:spacing w:after="12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76720">
        <w:rPr>
          <w:rFonts w:ascii="Times New Roman" w:hAnsi="Times New Roman"/>
          <w:sz w:val="24"/>
          <w:szCs w:val="24"/>
        </w:rPr>
        <w:t xml:space="preserve">. </w:t>
      </w:r>
      <w:r w:rsidRPr="00A76720">
        <w:rPr>
          <w:rFonts w:ascii="Times New Roman" w:hAnsi="Times New Roman"/>
          <w:spacing w:val="-2"/>
          <w:sz w:val="24"/>
          <w:szCs w:val="24"/>
        </w:rPr>
        <w:t>Контроль за исполнением настоящего решения возложить на постоянную комиссию по вопросам социально- экономического развития, торговли и предпринимательства, сельского хозяйства, земельным отношениям, жилищно- коммунальному хозяйству, строительства, экологии и чрезвычайным ситуациям (председатель Прохоров Г.В.).</w:t>
      </w:r>
    </w:p>
    <w:p w:rsidR="00E002FD" w:rsidRPr="00A76720" w:rsidRDefault="00E002FD" w:rsidP="00E002FD">
      <w:pPr>
        <w:tabs>
          <w:tab w:val="left" w:pos="110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76720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E002FD" w:rsidRPr="00A76720" w:rsidRDefault="00E002FD" w:rsidP="00E002FD">
      <w:pPr>
        <w:tabs>
          <w:tab w:val="left" w:pos="110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76720">
        <w:rPr>
          <w:rFonts w:ascii="Times New Roman" w:hAnsi="Times New Roman"/>
          <w:sz w:val="24"/>
          <w:szCs w:val="24"/>
        </w:rPr>
        <w:t xml:space="preserve">Некрасовского сельского </w:t>
      </w:r>
      <w:proofErr w:type="gramStart"/>
      <w:r w:rsidRPr="00A76720">
        <w:rPr>
          <w:rFonts w:ascii="Times New Roman" w:hAnsi="Times New Roman"/>
          <w:sz w:val="24"/>
          <w:szCs w:val="24"/>
        </w:rPr>
        <w:t xml:space="preserve">совета:   </w:t>
      </w:r>
      <w:proofErr w:type="gramEnd"/>
      <w:r w:rsidRPr="00A76720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A76720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A76720">
        <w:rPr>
          <w:rFonts w:ascii="Times New Roman" w:hAnsi="Times New Roman"/>
          <w:sz w:val="24"/>
          <w:szCs w:val="24"/>
        </w:rPr>
        <w:t>Л.А.Яковенко</w:t>
      </w:r>
      <w:proofErr w:type="spellEnd"/>
    </w:p>
    <w:p w:rsidR="00E002FD" w:rsidRPr="00A76720" w:rsidRDefault="00E002FD" w:rsidP="00E002FD">
      <w:pPr>
        <w:spacing w:after="0" w:line="240" w:lineRule="auto"/>
        <w:ind w:firstLine="5812"/>
        <w:rPr>
          <w:rFonts w:ascii="Times New Roman" w:hAnsi="Times New Roman"/>
          <w:color w:val="000000"/>
          <w:sz w:val="24"/>
          <w:szCs w:val="24"/>
        </w:rPr>
      </w:pPr>
    </w:p>
    <w:p w:rsidR="00E002FD" w:rsidRDefault="00E002FD" w:rsidP="00E002FD">
      <w:pPr>
        <w:spacing w:after="0" w:line="240" w:lineRule="auto"/>
        <w:ind w:firstLine="5812"/>
        <w:rPr>
          <w:rFonts w:ascii="Times New Roman" w:hAnsi="Times New Roman"/>
          <w:color w:val="000000"/>
          <w:sz w:val="24"/>
          <w:szCs w:val="24"/>
        </w:rPr>
      </w:pPr>
    </w:p>
    <w:p w:rsidR="00E002FD" w:rsidRPr="00A76720" w:rsidRDefault="00E002FD" w:rsidP="00E002FD">
      <w:pPr>
        <w:spacing w:after="0" w:line="240" w:lineRule="auto"/>
        <w:ind w:firstLine="5812"/>
        <w:rPr>
          <w:rFonts w:ascii="Times New Roman" w:hAnsi="Times New Roman"/>
          <w:color w:val="000000"/>
          <w:sz w:val="24"/>
          <w:szCs w:val="24"/>
        </w:rPr>
      </w:pPr>
    </w:p>
    <w:p w:rsidR="00E002FD" w:rsidRDefault="00E002FD" w:rsidP="00E002FD">
      <w:pPr>
        <w:spacing w:after="0" w:line="240" w:lineRule="auto"/>
        <w:ind w:firstLine="5812"/>
        <w:rPr>
          <w:rFonts w:ascii="Times New Roman" w:hAnsi="Times New Roman"/>
          <w:color w:val="000000"/>
          <w:sz w:val="24"/>
          <w:szCs w:val="24"/>
        </w:rPr>
      </w:pPr>
    </w:p>
    <w:p w:rsidR="00820BF5" w:rsidRPr="00A76720" w:rsidRDefault="00820BF5" w:rsidP="00E002FD">
      <w:pPr>
        <w:spacing w:after="0" w:line="240" w:lineRule="auto"/>
        <w:ind w:firstLine="5812"/>
        <w:rPr>
          <w:rFonts w:ascii="Times New Roman" w:hAnsi="Times New Roman"/>
          <w:color w:val="000000"/>
          <w:sz w:val="24"/>
          <w:szCs w:val="24"/>
        </w:rPr>
      </w:pPr>
    </w:p>
    <w:p w:rsidR="00E002FD" w:rsidRPr="00820BF5" w:rsidRDefault="00E002FD" w:rsidP="00820BF5">
      <w:pPr>
        <w:spacing w:after="0" w:line="240" w:lineRule="auto"/>
        <w:ind w:firstLine="5812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820BF5">
        <w:rPr>
          <w:rFonts w:ascii="Times New Roman" w:hAnsi="Times New Roman"/>
          <w:color w:val="000000"/>
          <w:sz w:val="24"/>
          <w:szCs w:val="24"/>
        </w:rPr>
        <w:lastRenderedPageBreak/>
        <w:t>Приложение  к</w:t>
      </w:r>
      <w:proofErr w:type="gramEnd"/>
      <w:r w:rsidRPr="00820BF5">
        <w:rPr>
          <w:rFonts w:ascii="Times New Roman" w:hAnsi="Times New Roman"/>
          <w:color w:val="000000"/>
          <w:sz w:val="24"/>
          <w:szCs w:val="24"/>
        </w:rPr>
        <w:t xml:space="preserve"> решению</w:t>
      </w:r>
    </w:p>
    <w:p w:rsidR="00E002FD" w:rsidRPr="00820BF5" w:rsidRDefault="00820BF5" w:rsidP="00820BF5">
      <w:pPr>
        <w:spacing w:after="0" w:line="240" w:lineRule="auto"/>
        <w:ind w:firstLine="5812"/>
        <w:jc w:val="right"/>
        <w:rPr>
          <w:rFonts w:ascii="Times New Roman" w:hAnsi="Times New Roman"/>
          <w:sz w:val="24"/>
          <w:szCs w:val="24"/>
        </w:rPr>
      </w:pPr>
      <w:r w:rsidRPr="00820BF5">
        <w:rPr>
          <w:rFonts w:ascii="Times New Roman" w:hAnsi="Times New Roman"/>
          <w:sz w:val="24"/>
          <w:szCs w:val="24"/>
        </w:rPr>
        <w:t xml:space="preserve">35-ой </w:t>
      </w:r>
      <w:r w:rsidR="00E002FD" w:rsidRPr="00820BF5">
        <w:rPr>
          <w:rFonts w:ascii="Times New Roman" w:hAnsi="Times New Roman"/>
          <w:sz w:val="24"/>
          <w:szCs w:val="24"/>
        </w:rPr>
        <w:t xml:space="preserve">сессии 1-го созыва </w:t>
      </w:r>
    </w:p>
    <w:p w:rsidR="00E002FD" w:rsidRPr="00820BF5" w:rsidRDefault="00E002FD" w:rsidP="00820BF5">
      <w:pPr>
        <w:spacing w:after="0" w:line="240" w:lineRule="auto"/>
        <w:ind w:firstLine="5812"/>
        <w:jc w:val="right"/>
        <w:rPr>
          <w:rFonts w:ascii="Times New Roman" w:hAnsi="Times New Roman"/>
          <w:sz w:val="24"/>
          <w:szCs w:val="24"/>
        </w:rPr>
      </w:pPr>
      <w:r w:rsidRPr="00820BF5">
        <w:rPr>
          <w:rFonts w:ascii="Times New Roman" w:hAnsi="Times New Roman"/>
          <w:sz w:val="24"/>
          <w:szCs w:val="24"/>
        </w:rPr>
        <w:t xml:space="preserve"> Некрасовского сельского совета</w:t>
      </w:r>
    </w:p>
    <w:p w:rsidR="00820BF5" w:rsidRPr="00820BF5" w:rsidRDefault="00820BF5" w:rsidP="00820BF5">
      <w:pPr>
        <w:spacing w:after="0" w:line="240" w:lineRule="auto"/>
        <w:jc w:val="right"/>
        <w:rPr>
          <w:rFonts w:ascii="Times New Roman" w:hAnsi="Times New Roman"/>
          <w:vanish/>
          <w:sz w:val="24"/>
          <w:szCs w:val="24"/>
        </w:rPr>
      </w:pPr>
      <w:r w:rsidRPr="00820B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Советского района </w:t>
      </w:r>
      <w:r w:rsidRPr="00820BF5">
        <w:rPr>
          <w:rFonts w:ascii="Times New Roman" w:hAnsi="Times New Roman"/>
          <w:vanish/>
          <w:sz w:val="24"/>
          <w:szCs w:val="24"/>
        </w:rPr>
        <w:t>Республики Крым</w:t>
      </w:r>
    </w:p>
    <w:p w:rsidR="00E002FD" w:rsidRPr="00820BF5" w:rsidRDefault="00820BF5" w:rsidP="00820BF5">
      <w:pPr>
        <w:spacing w:after="0" w:line="240" w:lineRule="auto"/>
        <w:ind w:firstLine="58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25.10.2017 г.  № 1</w:t>
      </w:r>
    </w:p>
    <w:p w:rsidR="00E002FD" w:rsidRPr="00A76720" w:rsidRDefault="00E002FD" w:rsidP="00E002FD">
      <w:pPr>
        <w:spacing w:after="0" w:line="240" w:lineRule="auto"/>
        <w:rPr>
          <w:rStyle w:val="T1"/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jc w:val="center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ПРАВИЛА</w:t>
      </w:r>
    </w:p>
    <w:p w:rsidR="00E002FD" w:rsidRPr="00A76720" w:rsidRDefault="00E002FD" w:rsidP="00E002FD">
      <w:pPr>
        <w:pStyle w:val="P1"/>
        <w:jc w:val="center"/>
        <w:rPr>
          <w:sz w:val="26"/>
          <w:szCs w:val="26"/>
        </w:rPr>
      </w:pPr>
      <w:r w:rsidRPr="00A76720">
        <w:rPr>
          <w:sz w:val="26"/>
          <w:szCs w:val="26"/>
        </w:rPr>
        <w:t>благоустройства территории муниципального образования</w:t>
      </w:r>
    </w:p>
    <w:p w:rsidR="00E002FD" w:rsidRPr="00A76720" w:rsidRDefault="00E002FD" w:rsidP="00E002FD">
      <w:pPr>
        <w:pStyle w:val="P1"/>
        <w:jc w:val="center"/>
        <w:rPr>
          <w:sz w:val="26"/>
          <w:szCs w:val="26"/>
        </w:rPr>
      </w:pPr>
      <w:r w:rsidRPr="00A76720">
        <w:rPr>
          <w:sz w:val="26"/>
          <w:szCs w:val="26"/>
        </w:rPr>
        <w:t xml:space="preserve">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</w:t>
      </w:r>
    </w:p>
    <w:p w:rsidR="00E002FD" w:rsidRPr="00A76720" w:rsidRDefault="00E002FD" w:rsidP="00E002FD">
      <w:pPr>
        <w:pStyle w:val="P1"/>
        <w:jc w:val="both"/>
        <w:rPr>
          <w:sz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B64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pStyle w:val="P1"/>
        <w:jc w:val="both"/>
        <w:rPr>
          <w:rStyle w:val="T20"/>
          <w:sz w:val="26"/>
          <w:szCs w:val="26"/>
        </w:rPr>
      </w:pPr>
      <w:r w:rsidRPr="00A76720">
        <w:rPr>
          <w:rStyle w:val="T1"/>
          <w:sz w:val="26"/>
          <w:szCs w:val="26"/>
        </w:rPr>
        <w:tab/>
        <w:t>1.1. Настоящие правила благоустройства территории</w:t>
      </w:r>
      <w:r w:rsidRPr="00A76720">
        <w:rPr>
          <w:rStyle w:val="T14"/>
          <w:sz w:val="26"/>
          <w:szCs w:val="26"/>
        </w:rPr>
        <w:t xml:space="preserve"> муниципального образования </w:t>
      </w:r>
      <w:r w:rsidRPr="00A76720">
        <w:rPr>
          <w:sz w:val="26"/>
          <w:szCs w:val="26"/>
        </w:rPr>
        <w:t xml:space="preserve">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</w:t>
      </w:r>
      <w:r w:rsidRPr="00A76720">
        <w:rPr>
          <w:rStyle w:val="T1"/>
          <w:sz w:val="26"/>
          <w:szCs w:val="26"/>
        </w:rPr>
        <w:t xml:space="preserve"> (далее по тексту – Правила) разработаны в соответствии </w:t>
      </w:r>
      <w:r w:rsidRPr="00A76720">
        <w:rPr>
          <w:rStyle w:val="T20"/>
          <w:sz w:val="26"/>
          <w:szCs w:val="26"/>
        </w:rPr>
        <w:t xml:space="preserve">с: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Гражданским кодексом Российской Федерации;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Земельным кодексом Российской Федерации;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>- Градостроительным кодексом Российской Федерации;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Федеральным законом от 06.10.2003 № 131-ФЗ «Об общих принципах организации местного самоуправления в Российской Федерации»,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</w:t>
      </w:r>
      <w:r w:rsidRPr="00A76720">
        <w:rPr>
          <w:rFonts w:ascii="Times New Roman" w:hAnsi="Times New Roman"/>
          <w:sz w:val="26"/>
          <w:szCs w:val="26"/>
        </w:rPr>
        <w:t xml:space="preserve">Федеральным законом </w:t>
      </w:r>
      <w:r w:rsidRPr="00A76720">
        <w:rPr>
          <w:rStyle w:val="T20"/>
          <w:rFonts w:ascii="Times New Roman" w:hAnsi="Times New Roman"/>
          <w:sz w:val="26"/>
          <w:szCs w:val="26"/>
        </w:rPr>
        <w:t xml:space="preserve">от 30.03.1999 № 52-ФЗ «О санитарно-эпидемиологическом благополучии населения»,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</w:t>
      </w:r>
      <w:r w:rsidRPr="00A76720">
        <w:rPr>
          <w:rFonts w:ascii="Times New Roman" w:hAnsi="Times New Roman"/>
          <w:sz w:val="26"/>
          <w:szCs w:val="26"/>
        </w:rPr>
        <w:t xml:space="preserve">Федеральным законом </w:t>
      </w:r>
      <w:r w:rsidRPr="00A76720">
        <w:rPr>
          <w:rStyle w:val="T20"/>
          <w:rFonts w:ascii="Times New Roman" w:hAnsi="Times New Roman"/>
          <w:sz w:val="26"/>
          <w:szCs w:val="26"/>
        </w:rPr>
        <w:t>от 10.01.2002 № 7-ФЗ «Об охране окружающей среды»;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Style w:val="T20"/>
          <w:rFonts w:ascii="Times New Roman" w:hAnsi="Times New Roman"/>
          <w:sz w:val="26"/>
          <w:szCs w:val="26"/>
        </w:rPr>
        <w:t xml:space="preserve">- </w:t>
      </w: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Приказом Министерства регионального развития Российской Федерации от 27.12.2011 № 613 «Об утверждении Методических рекомендаций по разработке норм и правил по благоустройству территорий муниципальных образований»,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20"/>
          <w:rFonts w:ascii="Times New Roman" w:hAnsi="Times New Roman"/>
          <w:sz w:val="26"/>
          <w:szCs w:val="26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- Приказом Министерства строительства и жилищно-коммунального хозяйства Российской Федерации от 13.04.2017 № 711/</w:t>
      </w:r>
      <w:proofErr w:type="spellStart"/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пр</w:t>
      </w:r>
      <w:proofErr w:type="spellEnd"/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</w:t>
      </w:r>
    </w:p>
    <w:p w:rsidR="00E002FD" w:rsidRPr="00A76720" w:rsidRDefault="00E002FD" w:rsidP="00E002FD">
      <w:pPr>
        <w:pStyle w:val="P1"/>
        <w:jc w:val="both"/>
        <w:rPr>
          <w:rStyle w:val="T20"/>
          <w:sz w:val="26"/>
          <w:szCs w:val="26"/>
        </w:rPr>
      </w:pPr>
      <w:r w:rsidRPr="00A76720">
        <w:rPr>
          <w:rStyle w:val="T20"/>
          <w:sz w:val="26"/>
          <w:szCs w:val="26"/>
        </w:rPr>
        <w:t xml:space="preserve">- Уставом муниципальное образование </w:t>
      </w:r>
      <w:r w:rsidRPr="00A76720">
        <w:rPr>
          <w:sz w:val="26"/>
          <w:szCs w:val="26"/>
        </w:rPr>
        <w:t xml:space="preserve">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Крым;</w:t>
      </w:r>
      <w:r w:rsidRPr="00A76720">
        <w:rPr>
          <w:rStyle w:val="T20"/>
          <w:sz w:val="26"/>
          <w:szCs w:val="26"/>
        </w:rPr>
        <w:t xml:space="preserve">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- санитарными правилами, </w:t>
      </w:r>
      <w:r w:rsidRPr="00A76720">
        <w:rPr>
          <w:rFonts w:ascii="Times New Roman" w:hAnsi="Times New Roman"/>
          <w:sz w:val="26"/>
          <w:szCs w:val="26"/>
        </w:rPr>
        <w:t>Правилами пожарной безопасности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и другими нормативными актами.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1.2. Настоящие Правила разработаны с целью</w:t>
      </w:r>
      <w:r w:rsidRPr="00A76720">
        <w:rPr>
          <w:rFonts w:ascii="Times New Roman" w:hAnsi="Times New Roman"/>
          <w:sz w:val="26"/>
          <w:szCs w:val="26"/>
        </w:rPr>
        <w:t xml:space="preserve"> обеспечения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: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охраны здоровья человека, с учетом противопожарных, санитарно-гигиенических, конструктивных, технологических, планировочных требований, предотвращающих получение заболеваний и травм;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  <w:szCs w:val="26"/>
        </w:rPr>
        <w:t xml:space="preserve">- создания технических возможностей беспрепятственного передвижения маломобильных групп населения по территории 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Крым,  сохранения исторической и природной среды;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>- обе</w:t>
      </w:r>
      <w:r w:rsidRPr="00A76720">
        <w:rPr>
          <w:rStyle w:val="T14"/>
          <w:sz w:val="26"/>
          <w:szCs w:val="26"/>
        </w:rPr>
        <w:t>сп</w:t>
      </w:r>
      <w:r w:rsidRPr="00A76720">
        <w:rPr>
          <w:rStyle w:val="T1"/>
          <w:sz w:val="26"/>
          <w:szCs w:val="26"/>
        </w:rPr>
        <w:t xml:space="preserve">ечения должного санитарно-эстетического состояния территории </w:t>
      </w:r>
      <w:r w:rsidRPr="00A76720">
        <w:rPr>
          <w:sz w:val="26"/>
          <w:szCs w:val="26"/>
        </w:rPr>
        <w:t xml:space="preserve">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Крым.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 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  <w:szCs w:val="26"/>
        </w:rPr>
        <w:t xml:space="preserve">1.3. Настоящие Правила устанавливают единые и обязательные к исполнению нормы и требования в сфере благоустройства территории 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  включающие в себя: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 xml:space="preserve"> - порядок уборки и содержания территории;</w:t>
      </w:r>
    </w:p>
    <w:p w:rsidR="00E002FD" w:rsidRPr="00A76720" w:rsidRDefault="00E002FD" w:rsidP="00E002FD">
      <w:pPr>
        <w:pStyle w:val="P1"/>
        <w:jc w:val="both"/>
        <w:rPr>
          <w:sz w:val="26"/>
        </w:rPr>
      </w:pPr>
      <w:r w:rsidRPr="00A76720">
        <w:rPr>
          <w:sz w:val="26"/>
        </w:rPr>
        <w:lastRenderedPageBreak/>
        <w:t xml:space="preserve">- уборка территории </w:t>
      </w:r>
      <w:r w:rsidRPr="00A76720">
        <w:rPr>
          <w:sz w:val="26"/>
          <w:szCs w:val="26"/>
        </w:rPr>
        <w:t xml:space="preserve">Некрасовское сельское </w:t>
      </w:r>
      <w:proofErr w:type="gramStart"/>
      <w:r w:rsidRPr="00A76720">
        <w:rPr>
          <w:sz w:val="26"/>
          <w:szCs w:val="26"/>
        </w:rPr>
        <w:t>поселение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</w:t>
      </w:r>
      <w:r w:rsidRPr="00A76720">
        <w:rPr>
          <w:sz w:val="26"/>
        </w:rPr>
        <w:t xml:space="preserve"> по сезонам;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</w:t>
      </w:r>
      <w:r w:rsidRPr="00A76720">
        <w:rPr>
          <w:rFonts w:ascii="Times New Roman" w:hAnsi="Times New Roman"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</w:rPr>
        <w:t>порядок содержания зеленых насаждений;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порядок размещения и эксплуатации рекламно-информационных элементов;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содержание технических средств связи;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порядок содержания жилых и нежилых зданий, строений и сооружений;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строительство, установка, содержание и демонтаж малых архитектурных форм;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детские игровые и спортивные площадки. Игровое и спортивное оборудование;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порядок строительства (ремонта) подземных коммуникаций, капитального ремонта улиц, тротуаров и других видов земляных работ;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особые условия уборки и благоустройства;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</w:rPr>
        <w:t xml:space="preserve">- содержание животных и птицы в </w:t>
      </w:r>
      <w:r>
        <w:rPr>
          <w:sz w:val="26"/>
          <w:szCs w:val="26"/>
        </w:rPr>
        <w:t>Некрасовском сельском поселении</w:t>
      </w:r>
      <w:r w:rsidRPr="00A76720">
        <w:rPr>
          <w:sz w:val="26"/>
          <w:szCs w:val="26"/>
        </w:rPr>
        <w:t xml:space="preserve"> Советского района Республики </w:t>
      </w:r>
      <w:proofErr w:type="gramStart"/>
      <w:r w:rsidRPr="00A76720">
        <w:rPr>
          <w:sz w:val="26"/>
          <w:szCs w:val="26"/>
        </w:rPr>
        <w:t>Крым ;</w:t>
      </w:r>
      <w:proofErr w:type="gramEnd"/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освещение и осветительное оборудование;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особые требования к доступности для инвалидов и маломобильных групп населения;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  <w:r w:rsidRPr="00A76720">
        <w:rPr>
          <w:rFonts w:ascii="Times New Roman" w:hAnsi="Times New Roman"/>
          <w:sz w:val="26"/>
        </w:rPr>
        <w:t>- контроль и ответственность за нарушение правил благоустройства,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для всех юридических лиц независимо от их правового статуса и форм хозяйственной деятельности, физических лиц, индивидуальных предпринимателей, а также должностных лиц, ответственных за благоустройство территорий, и включают в себя: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1.4. В настоящих Правилах и</w:t>
      </w:r>
      <w:r w:rsidRPr="00A76720">
        <w:rPr>
          <w:rStyle w:val="T14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ользуются следующие понятия: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i/>
          <w:iCs/>
          <w:sz w:val="26"/>
          <w:szCs w:val="26"/>
        </w:rPr>
        <w:t>- благоустройство</w:t>
      </w:r>
      <w:r w:rsidRPr="00A76720">
        <w:rPr>
          <w:rStyle w:val="T1"/>
          <w:sz w:val="26"/>
          <w:szCs w:val="26"/>
        </w:rPr>
        <w:t xml:space="preserve"> – комплекс мероприятий, направленных на обе</w:t>
      </w:r>
      <w:r w:rsidRPr="00A76720">
        <w:rPr>
          <w:rStyle w:val="T14"/>
          <w:sz w:val="26"/>
          <w:szCs w:val="26"/>
        </w:rPr>
        <w:t>сп</w:t>
      </w:r>
      <w:r w:rsidRPr="00A76720">
        <w:rPr>
          <w:rStyle w:val="T1"/>
          <w:sz w:val="26"/>
          <w:szCs w:val="26"/>
        </w:rPr>
        <w:t xml:space="preserve">ечение и улучшение санитарного и эстетического состояния территории </w:t>
      </w:r>
      <w:r w:rsidRPr="00A76720">
        <w:rPr>
          <w:sz w:val="26"/>
          <w:szCs w:val="26"/>
        </w:rPr>
        <w:t xml:space="preserve">Некрасовского сельского </w:t>
      </w:r>
      <w:proofErr w:type="gramStart"/>
      <w:r w:rsidRPr="00A76720">
        <w:rPr>
          <w:sz w:val="26"/>
          <w:szCs w:val="26"/>
        </w:rPr>
        <w:t>поселения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Крым,  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 повышение комфортности условий проживания для жителей </w:t>
      </w:r>
      <w:r w:rsidRPr="00A76720">
        <w:rPr>
          <w:sz w:val="26"/>
          <w:szCs w:val="26"/>
        </w:rPr>
        <w:t xml:space="preserve">Некрасовского сельского </w:t>
      </w:r>
      <w:proofErr w:type="gramStart"/>
      <w:r w:rsidRPr="00A76720">
        <w:rPr>
          <w:sz w:val="26"/>
          <w:szCs w:val="26"/>
        </w:rPr>
        <w:t>поселения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Крым,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 поддержание единого архитектурного облика населенного пункта </w:t>
      </w:r>
      <w:r w:rsidRPr="00A76720">
        <w:rPr>
          <w:sz w:val="26"/>
          <w:szCs w:val="26"/>
        </w:rPr>
        <w:t xml:space="preserve">Некрасовского сельского </w:t>
      </w:r>
      <w:proofErr w:type="gramStart"/>
      <w:r w:rsidRPr="00A76720">
        <w:rPr>
          <w:sz w:val="26"/>
          <w:szCs w:val="26"/>
        </w:rPr>
        <w:t>поселения  Советского</w:t>
      </w:r>
      <w:proofErr w:type="gramEnd"/>
      <w:r w:rsidRPr="00A76720">
        <w:rPr>
          <w:sz w:val="26"/>
          <w:szCs w:val="26"/>
        </w:rPr>
        <w:t xml:space="preserve"> района Республики Крым;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i/>
          <w:iCs/>
          <w:sz w:val="26"/>
          <w:szCs w:val="26"/>
        </w:rPr>
        <w:t>- содержание и уборка территорий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– виды деятельности, связанные со сбором, вывозом в </w:t>
      </w:r>
      <w:r w:rsidRPr="00A76720">
        <w:rPr>
          <w:rStyle w:val="T14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ециально отведенные для этого места отходов деятельности физических и юридических лиц, другого </w:t>
      </w:r>
      <w:proofErr w:type="gramStart"/>
      <w:r w:rsidRPr="00A76720">
        <w:rPr>
          <w:rStyle w:val="T1"/>
          <w:rFonts w:ascii="Times New Roman" w:hAnsi="Times New Roman"/>
          <w:sz w:val="26"/>
          <w:szCs w:val="26"/>
        </w:rPr>
        <w:t>мусора,  а</w:t>
      </w:r>
      <w:proofErr w:type="gramEnd"/>
      <w:r w:rsidRPr="00A76720">
        <w:rPr>
          <w:rStyle w:val="T1"/>
          <w:rFonts w:ascii="Times New Roman" w:hAnsi="Times New Roman"/>
          <w:sz w:val="26"/>
          <w:szCs w:val="26"/>
        </w:rPr>
        <w:t xml:space="preserve"> также иные мероприятия, направленные на обе</w:t>
      </w:r>
      <w:r w:rsidRPr="00A76720">
        <w:rPr>
          <w:rStyle w:val="T14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ечение экологического и санитарно-эпидемиологического благополучия населения и охрану окружающей среды;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i/>
          <w:iCs/>
          <w:sz w:val="26"/>
          <w:szCs w:val="26"/>
        </w:rPr>
        <w:t>- домовладелец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– физическое (юридическое) лицо, пользующееся (и</w:t>
      </w:r>
      <w:r w:rsidRPr="00A76720">
        <w:rPr>
          <w:rStyle w:val="T14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ользующее) жилым помещением, находящимся у него на праве собственности или иного вещного права;</w:t>
      </w:r>
    </w:p>
    <w:p w:rsidR="00E002FD" w:rsidRPr="00A76720" w:rsidRDefault="00E002FD" w:rsidP="00E002FD">
      <w:pPr>
        <w:spacing w:after="0" w:line="240" w:lineRule="auto"/>
        <w:ind w:firstLine="540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i/>
          <w:iCs/>
          <w:sz w:val="26"/>
          <w:szCs w:val="26"/>
        </w:rPr>
        <w:t>- прилегающая территория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- участок территории, непосредственно примыкающий к границе земельного участка, принадлежащего физическому или юридическому лицу на праве собственности, аренды, постоянного (бессрочного) пользования, пожизненного наследуемого владения;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/>
          <w:iCs/>
          <w:sz w:val="26"/>
          <w:szCs w:val="26"/>
        </w:rPr>
        <w:t>границы прилегающих территорий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 xml:space="preserve"> -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 определяются: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Cs/>
          <w:sz w:val="26"/>
          <w:szCs w:val="26"/>
        </w:rPr>
        <w:t>1)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ab/>
        <w:t>на улицах с двухсторонней застройкой по длине занимаемого участка, по ширине - до оси проезжей части улицы;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Cs/>
          <w:sz w:val="26"/>
          <w:szCs w:val="26"/>
        </w:rPr>
        <w:t>2)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ab/>
        <w:t xml:space="preserve">на улицах с односторонней застройкой по длине занимаемого участка, а 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lastRenderedPageBreak/>
        <w:t>по ширине - на всю ширину улицы, включая противоположный тротуар и 10 метров за тротуаром;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Cs/>
          <w:sz w:val="26"/>
          <w:szCs w:val="26"/>
        </w:rPr>
        <w:t>3)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ab/>
        <w:t>на дорогах, подходах и подъездных путях к промышленным организациям, а также к жилым микрорайонам, карьерам, гаражам, складам и земельным участкам - по всей длине дороги, включая 10-метровую зеленую зону;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Cs/>
          <w:sz w:val="26"/>
          <w:szCs w:val="26"/>
        </w:rPr>
        <w:t>4)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ab/>
        <w:t>на строительных площадках - территория не менее 15 метров от ограждения стройки по всему периметру;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A76720">
        <w:rPr>
          <w:rFonts w:ascii="Times New Roman" w:eastAsia="Calibri" w:hAnsi="Times New Roman" w:cs="Times New Roman"/>
          <w:iCs/>
          <w:sz w:val="26"/>
          <w:szCs w:val="26"/>
        </w:rPr>
        <w:t>5)</w:t>
      </w:r>
      <w:r w:rsidRPr="00A76720">
        <w:rPr>
          <w:rFonts w:ascii="Times New Roman" w:eastAsia="Calibri" w:hAnsi="Times New Roman" w:cs="Times New Roman"/>
          <w:iCs/>
          <w:sz w:val="26"/>
          <w:szCs w:val="26"/>
        </w:rPr>
        <w:tab/>
        <w:t>для некапитальных объектов торговли, общественного питания и бытового обслуживания населения - в радиусе не менее 10 метров;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>6) для объектов коммунального назначения (насосные, газораспределительные станции, электрические подстанции, котельные и т.д.) - в радиусе до 25 метров;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 xml:space="preserve">7) для линий электропередач 220 Вт: - в </w:t>
      </w:r>
      <w:proofErr w:type="gramStart"/>
      <w:r w:rsidRPr="00A76720">
        <w:rPr>
          <w:rFonts w:ascii="Times New Roman" w:hAnsi="Times New Roman" w:cs="Times New Roman"/>
          <w:iCs/>
          <w:sz w:val="26"/>
          <w:szCs w:val="26"/>
        </w:rPr>
        <w:t>радиусе  вокруг</w:t>
      </w:r>
      <w:proofErr w:type="gramEnd"/>
      <w:r w:rsidRPr="00A76720">
        <w:rPr>
          <w:rFonts w:ascii="Times New Roman" w:hAnsi="Times New Roman" w:cs="Times New Roman"/>
          <w:iCs/>
          <w:sz w:val="26"/>
          <w:szCs w:val="26"/>
        </w:rPr>
        <w:t xml:space="preserve"> опор в радиусе 2 метров;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>8) для воздушных теплотрасс и высоковольтных линий электропередач: вдоль их прохождения по 5 метров в каждую сторону от теплотрассы или проекции крайнего провод</w:t>
      </w:r>
      <w:r>
        <w:rPr>
          <w:rFonts w:ascii="Times New Roman" w:hAnsi="Times New Roman" w:cs="Times New Roman"/>
          <w:iCs/>
          <w:sz w:val="26"/>
          <w:szCs w:val="26"/>
        </w:rPr>
        <w:t>а</w:t>
      </w:r>
      <w:r w:rsidRPr="00A76720">
        <w:rPr>
          <w:rFonts w:ascii="Times New Roman" w:hAnsi="Times New Roman" w:cs="Times New Roman"/>
          <w:iCs/>
          <w:sz w:val="26"/>
          <w:szCs w:val="26"/>
        </w:rPr>
        <w:t>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 xml:space="preserve">9) для садовых, дачных и огороднических объединений, </w:t>
      </w:r>
      <w:proofErr w:type="spellStart"/>
      <w:r w:rsidRPr="00A76720">
        <w:rPr>
          <w:rFonts w:ascii="Times New Roman" w:hAnsi="Times New Roman" w:cs="Times New Roman"/>
          <w:iCs/>
          <w:sz w:val="26"/>
          <w:szCs w:val="26"/>
        </w:rPr>
        <w:t>автокооперативы</w:t>
      </w:r>
      <w:proofErr w:type="spellEnd"/>
      <w:r w:rsidRPr="00A76720">
        <w:rPr>
          <w:rFonts w:ascii="Times New Roman" w:hAnsi="Times New Roman" w:cs="Times New Roman"/>
          <w:iCs/>
          <w:sz w:val="26"/>
          <w:szCs w:val="26"/>
        </w:rPr>
        <w:t xml:space="preserve"> – на расстоянии до основных автомобильных дорог, в отсутствие таковых на площади не менее 30 метров по периметру от границ земельных участков;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 xml:space="preserve">10) для других предприятий, лиц, содержащих социальные, административные, промышленные, рекреационные, торговые и прочие здания, строения и сооружения, независимо от их формы собственности и ведомственной принадлежности, в </w:t>
      </w:r>
      <w:proofErr w:type="spellStart"/>
      <w:r w:rsidRPr="00A76720">
        <w:rPr>
          <w:rFonts w:ascii="Times New Roman" w:hAnsi="Times New Roman" w:cs="Times New Roman"/>
          <w:iCs/>
          <w:sz w:val="26"/>
          <w:szCs w:val="26"/>
        </w:rPr>
        <w:t>т.ч</w:t>
      </w:r>
      <w:proofErr w:type="spellEnd"/>
      <w:r w:rsidRPr="00A76720">
        <w:rPr>
          <w:rFonts w:ascii="Times New Roman" w:hAnsi="Times New Roman" w:cs="Times New Roman"/>
          <w:iCs/>
          <w:sz w:val="26"/>
          <w:szCs w:val="26"/>
        </w:rPr>
        <w:t>. палатки, павильоны, киоски, лотки и пр. - на площади до 25 метров по периметру;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>11) для школ, дошкольных учреждений, иных учебных заведений: в длину – в пределах границ их участков, в ширину – до середины улицы, площади, переулка, а при односторонней застройке до противоположной стороны улицы, включая обочину;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 xml:space="preserve">12) в случае обособленного расположения объекта: по фасаду – до середины проезжей части, с остальных сторон уборке подлежит 15 </w:t>
      </w:r>
      <w:proofErr w:type="gramStart"/>
      <w:r w:rsidRPr="00A76720">
        <w:rPr>
          <w:rFonts w:ascii="Times New Roman" w:hAnsi="Times New Roman" w:cs="Times New Roman"/>
          <w:iCs/>
          <w:sz w:val="26"/>
          <w:szCs w:val="26"/>
        </w:rPr>
        <w:t>метров  прилегающей</w:t>
      </w:r>
      <w:proofErr w:type="gramEnd"/>
      <w:r w:rsidRPr="00A76720">
        <w:rPr>
          <w:rFonts w:ascii="Times New Roman" w:hAnsi="Times New Roman" w:cs="Times New Roman"/>
          <w:iCs/>
          <w:sz w:val="26"/>
          <w:szCs w:val="26"/>
        </w:rPr>
        <w:t xml:space="preserve"> территории с каждой стороны;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13</w:t>
      </w:r>
      <w:r w:rsidRPr="00A76720">
        <w:rPr>
          <w:rFonts w:ascii="Times New Roman" w:hAnsi="Times New Roman" w:cs="Times New Roman"/>
          <w:iCs/>
          <w:sz w:val="26"/>
          <w:szCs w:val="26"/>
        </w:rPr>
        <w:t>) в случаях, когда расстояние между земельными участками не позволяет произвести закрепление территорий (расстояние между участками меньше суммы расстояний, установленных для каждого объекта в отдельности) уборка производится каждой из сторон на равновеликие расстояния;</w:t>
      </w:r>
    </w:p>
    <w:p w:rsidR="00E002FD" w:rsidRPr="00A76720" w:rsidRDefault="00E002FD" w:rsidP="00E002FD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14</w:t>
      </w:r>
      <w:r w:rsidRPr="00A76720">
        <w:rPr>
          <w:rFonts w:ascii="Times New Roman" w:hAnsi="Times New Roman" w:cs="Times New Roman"/>
          <w:iCs/>
          <w:sz w:val="26"/>
          <w:szCs w:val="26"/>
        </w:rPr>
        <w:t xml:space="preserve">) для индивидуальных жилых домов: </w:t>
      </w:r>
      <w:smartTag w:uri="urn:schemas-microsoft-com:office:smarttags" w:element="metricconverter">
        <w:smartTagPr>
          <w:attr w:name="ProductID" w:val="10 метров"/>
        </w:smartTagPr>
        <w:r w:rsidRPr="00A76720">
          <w:rPr>
            <w:rFonts w:ascii="Times New Roman" w:hAnsi="Times New Roman" w:cs="Times New Roman"/>
            <w:iCs/>
            <w:sz w:val="26"/>
            <w:szCs w:val="26"/>
          </w:rPr>
          <w:t>10 метров</w:t>
        </w:r>
      </w:smartTag>
      <w:r w:rsidRPr="00A76720">
        <w:rPr>
          <w:rFonts w:ascii="Times New Roman" w:hAnsi="Times New Roman" w:cs="Times New Roman"/>
          <w:iCs/>
          <w:sz w:val="26"/>
          <w:szCs w:val="26"/>
        </w:rPr>
        <w:t xml:space="preserve"> по периметру границ земельного участка, а со стороны улиц – до проезжей части дорог;</w:t>
      </w:r>
    </w:p>
    <w:p w:rsidR="00E002FD" w:rsidRPr="00820BF5" w:rsidRDefault="00E002FD" w:rsidP="00820BF5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6720">
        <w:rPr>
          <w:rFonts w:ascii="Times New Roman" w:hAnsi="Times New Roman" w:cs="Times New Roman"/>
          <w:iCs/>
          <w:sz w:val="26"/>
          <w:szCs w:val="26"/>
        </w:rPr>
        <w:t>При определении ширины прилегающей территории учитывается необходимость содержания благоустройства территории объектов благоустройства, используемых пользователями нежилых помещений при осуществлении хозяйственной и иной деятельности (дорожки, тротуары для входа в нежилое помещение, парковки и др. объекты).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  <w:r w:rsidRPr="00406B64">
        <w:rPr>
          <w:rFonts w:ascii="Times New Roman" w:hAnsi="Times New Roman"/>
          <w:b/>
          <w:sz w:val="26"/>
        </w:rPr>
        <w:t>2. Порядок уборки и содержания территории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</w:p>
    <w:p w:rsidR="00E002FD" w:rsidRPr="00A76720" w:rsidRDefault="00E002FD" w:rsidP="00E002FD">
      <w:pPr>
        <w:pStyle w:val="P8"/>
        <w:ind w:firstLine="567"/>
        <w:jc w:val="both"/>
        <w:rPr>
          <w:sz w:val="26"/>
        </w:rPr>
      </w:pPr>
      <w:r w:rsidRPr="00A76720">
        <w:rPr>
          <w:sz w:val="26"/>
        </w:rPr>
        <w:t>2.1. Физические, юридические и должностные лица независимо от их организационно-правовых форм, обязаны обеспечить своевременную и качественную очистку, уборку  и содержание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законодательством, настоящими Правилами.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</w:rPr>
        <w:t xml:space="preserve">Организацию уборки иных территории поселения осуществляют  администрация </w:t>
      </w:r>
      <w:r w:rsidRPr="00A76720">
        <w:rPr>
          <w:sz w:val="26"/>
          <w:szCs w:val="26"/>
        </w:rPr>
        <w:lastRenderedPageBreak/>
        <w:t>Некрасовского сельского поселения  Советского района Республики Крым,</w:t>
      </w:r>
    </w:p>
    <w:p w:rsidR="00E002FD" w:rsidRPr="00A76720" w:rsidRDefault="00E002FD" w:rsidP="00E002FD">
      <w:pPr>
        <w:pStyle w:val="P8"/>
        <w:ind w:firstLine="567"/>
        <w:jc w:val="both"/>
        <w:rPr>
          <w:sz w:val="26"/>
        </w:rPr>
      </w:pPr>
      <w:r w:rsidRPr="00A76720">
        <w:rPr>
          <w:sz w:val="26"/>
        </w:rPr>
        <w:t xml:space="preserve"> по договорам со специализированным организациям в пределах средств, предусмотренных на эти цели в бюджете муниципального образования.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76087C">
        <w:rPr>
          <w:rStyle w:val="T1"/>
          <w:rFonts w:ascii="Times New Roman" w:hAnsi="Times New Roman"/>
          <w:sz w:val="26"/>
          <w:szCs w:val="26"/>
        </w:rPr>
        <w:t xml:space="preserve">2.2. Уборка и очистка труб дренажей, предназначенных для отвода грунтовых вод, производится соответствующими предприятиями, </w:t>
      </w:r>
      <w:r w:rsidRPr="0076087C">
        <w:rPr>
          <w:rStyle w:val="T2"/>
          <w:rFonts w:ascii="Times New Roman" w:hAnsi="Times New Roman"/>
          <w:sz w:val="26"/>
          <w:szCs w:val="26"/>
        </w:rPr>
        <w:t>эк</w:t>
      </w:r>
      <w:r w:rsidRPr="0076087C">
        <w:rPr>
          <w:rStyle w:val="T9"/>
          <w:rFonts w:ascii="Times New Roman" w:hAnsi="Times New Roman"/>
          <w:sz w:val="26"/>
          <w:szCs w:val="26"/>
        </w:rPr>
        <w:t>сп</w:t>
      </w:r>
      <w:r w:rsidRPr="0076087C">
        <w:rPr>
          <w:rStyle w:val="T2"/>
          <w:rFonts w:ascii="Times New Roman" w:hAnsi="Times New Roman"/>
          <w:sz w:val="26"/>
          <w:szCs w:val="26"/>
        </w:rPr>
        <w:t>луатирующими</w:t>
      </w:r>
      <w:r w:rsidRPr="0076087C">
        <w:rPr>
          <w:rStyle w:val="T1"/>
          <w:rFonts w:ascii="Times New Roman" w:hAnsi="Times New Roman"/>
          <w:sz w:val="26"/>
          <w:szCs w:val="26"/>
        </w:rPr>
        <w:t xml:space="preserve"> эти сооружения; во дворах – домовладельцами, застройщиками; на территориях предприятий и организаций – предприятиями и организациями. Ведомственные водоотводные сооружения обслуживаются дорожными организациями соответствующих ведомств.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2.3.</w:t>
      </w:r>
      <w:r w:rsidRPr="00A7672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Содержание строительных площадок.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2.3.1. Строительные и другие организации при производстве строительных, ремонтных и восстановительных работ обязаны ежедневно в конце дня, а также в двухдневный срок после полного их окончания, убирать прилегающие к строительным площадкам территории от остатков стройматериалов, грунта и мусора.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2.3.2. Строительные площадки, а так же объекты по производству строительных материалов  в обязательном порядке должны оборудоваться пунктами очистки (мойки) колес </w:t>
      </w:r>
      <w:r w:rsidRPr="00A76720">
        <w:rPr>
          <w:rStyle w:val="T2"/>
          <w:rFonts w:ascii="Times New Roman" w:hAnsi="Times New Roman"/>
          <w:sz w:val="26"/>
          <w:szCs w:val="26"/>
        </w:rPr>
        <w:t>автотран</w:t>
      </w:r>
      <w:r w:rsidRPr="00A76720">
        <w:rPr>
          <w:rStyle w:val="T9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орта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. 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>ЗАПРЕЩАЕТСЯ</w:t>
      </w:r>
      <w:r w:rsidRPr="00A76720">
        <w:rPr>
          <w:rStyle w:val="T1"/>
          <w:rFonts w:ascii="Times New Roman" w:hAnsi="Times New Roman"/>
          <w:b/>
          <w:sz w:val="26"/>
          <w:szCs w:val="26"/>
        </w:rPr>
        <w:t xml:space="preserve"> 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вынос грунта и грязи колесами 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автотран</w:t>
      </w:r>
      <w:r w:rsidRPr="00A76720">
        <w:rPr>
          <w:rStyle w:val="T9"/>
          <w:rFonts w:ascii="Times New Roman" w:hAnsi="Times New Roman"/>
          <w:i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орта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 на дороги общего пользования.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2.3.3. Для складирования мусора и отходов строительного производства на строительной площадке должны быть оборудованы и огорожены </w:t>
      </w:r>
      <w:r w:rsidRPr="00A76720">
        <w:rPr>
          <w:rStyle w:val="T9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ециально отведенные места или установлен  бункер-накопитель. 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ЗАПРЕЩАЕТСЯ складирование мусора, грунта и отходов строительного производства вне </w:t>
      </w:r>
      <w:r w:rsidRPr="00A76720">
        <w:rPr>
          <w:rStyle w:val="T9"/>
          <w:rFonts w:ascii="Times New Roman" w:hAnsi="Times New Roman"/>
          <w:i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>ециально отведенных мест.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2.3.4.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Style w:val="T1"/>
          <w:rFonts w:ascii="Times New Roman" w:hAnsi="Times New Roman"/>
          <w:sz w:val="26"/>
          <w:szCs w:val="26"/>
        </w:rPr>
        <w:t>При проведении указанных работ запрещается складирование строительных материалов, строительного мусора на территории, прилегающей к объекту строительства без разрешительных документов, выданных администрацией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  <w:szCs w:val="26"/>
        </w:rPr>
        <w:t>Некрасовское сельское поселение  Советского района Республики Крым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в установленном порядке. Остатки строительных материалов, грунта и строительный мусор убираются в процессе производства работ ежедневно.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2.4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Установка урн.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  <w:szCs w:val="26"/>
        </w:rPr>
        <w:t xml:space="preserve">2.4.1. Для предотвращения засорения улиц, площадей и других общественных мест мусором устанавливаются урны типов, согласованных с </w:t>
      </w:r>
      <w:r w:rsidRPr="00A76720">
        <w:rPr>
          <w:rStyle w:val="T1"/>
          <w:sz w:val="26"/>
          <w:szCs w:val="26"/>
        </w:rPr>
        <w:t xml:space="preserve">администрацией </w:t>
      </w:r>
      <w:r w:rsidRPr="00A76720">
        <w:rPr>
          <w:sz w:val="26"/>
          <w:szCs w:val="26"/>
        </w:rPr>
        <w:t>Некрасовское сельское поселение  Советского района Республики Крым.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9"/>
          <w:rFonts w:ascii="Times New Roman" w:hAnsi="Times New Roman"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Ответственными за установку урн являются: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предприятия, организации, учебные учреждения – около своих зданий, как правило, у входа и выхода;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торгующие организации – у входа и выхода из торговых помещений, у палаток, ларьков, павильонов и т.д.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2.4.2. Урны должны содержаться ответственными организациями в </w:t>
      </w:r>
      <w:r w:rsidRPr="00A76720">
        <w:rPr>
          <w:rStyle w:val="T2"/>
          <w:rFonts w:ascii="Times New Roman" w:hAnsi="Times New Roman"/>
          <w:sz w:val="26"/>
          <w:szCs w:val="26"/>
        </w:rPr>
        <w:t>и</w:t>
      </w:r>
      <w:r w:rsidRPr="00A76720">
        <w:rPr>
          <w:rStyle w:val="T9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равном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и опрятном состоянии, очищаться от мусора по мере его накопления, но не реже одного раза в сутки.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2.5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Сбор и вывоз отходов производства и потребления.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2.5.1. Для сбора отходов производства и потребления на территориях предприятий, организаций, объектов производства, торговли и оказания услуг всех форм собственности, в местах организованного отдыха устанавливаются контейнеры для сбора ТБО и бункеры накопители.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 xml:space="preserve">2.5.2. Сбор бытовых отходов от населения осуществляется </w:t>
      </w:r>
      <w:r w:rsidRPr="00A76720">
        <w:rPr>
          <w:rStyle w:val="T9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ециализированными организациями</w:t>
      </w:r>
      <w:r w:rsidRPr="00A76720">
        <w:rPr>
          <w:rFonts w:ascii="Times New Roman" w:hAnsi="Times New Roman"/>
          <w:sz w:val="26"/>
          <w:szCs w:val="26"/>
        </w:rPr>
        <w:t>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2.5.3. Сбор, вывоз ТБО от юридических, физических лиц и населения осуществляется только </w:t>
      </w:r>
      <w:r w:rsidRPr="00A76720">
        <w:rPr>
          <w:rStyle w:val="T9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ециализированными организациями, имеющими лицензию на указанный вид деятельности. Вывоз осуществляется на договорной основе с соответствующими юридическими и физическими лицами. Периодичность вывоза твердых бытовых отходов определяется исходя из норм образования отходов,  При этом заключение договора на вывоз ТБО для всех юридических и физических лиц производится в соответствии с действующим законодательством.</w:t>
      </w:r>
    </w:p>
    <w:p w:rsidR="00E002FD" w:rsidRPr="00A76720" w:rsidRDefault="00E002FD" w:rsidP="00E002FD">
      <w:pPr>
        <w:spacing w:after="0" w:line="240" w:lineRule="auto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         2.5.4</w:t>
      </w:r>
      <w:r w:rsidRPr="00A76720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Движение мусороуборочной техники, осуществляющей непосредственный сбор бытовых отходов от населения, осуществляется в строгом соответствии с графиками.</w:t>
      </w:r>
    </w:p>
    <w:p w:rsidR="00E002FD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         2.5.5. Ответственность за организацию и функционирование системы сбора и вывоза ТБО от населения возлагается на администрацию </w:t>
      </w:r>
      <w:r w:rsidRPr="00A76720">
        <w:rPr>
          <w:sz w:val="26"/>
          <w:szCs w:val="26"/>
        </w:rPr>
        <w:t>Некрасовского сельского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sz w:val="26"/>
          <w:szCs w:val="26"/>
        </w:rPr>
        <w:t>поселения  Советского района Республики Крым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2.6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Сбор и вывоз жидких бытовых отходов (ЖБО).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2.6.1</w:t>
      </w:r>
      <w:r w:rsidRPr="00A76720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Вывоз ЖБО производится </w:t>
      </w:r>
      <w:r w:rsidRPr="00A76720">
        <w:rPr>
          <w:rStyle w:val="T10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ециализированными предприятиями по мере необходимости на договорной основе в течение трех дней с момента оформления заявки.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2.7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Уборка и содержание автодорог и прилегающих к ним территорий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2.7.1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Уборка автодорог возлагается:</w:t>
      </w:r>
    </w:p>
    <w:p w:rsidR="00E002FD" w:rsidRPr="00A76720" w:rsidRDefault="00E002FD" w:rsidP="00E002FD">
      <w:pPr>
        <w:pStyle w:val="P1"/>
        <w:jc w:val="both"/>
        <w:rPr>
          <w:rStyle w:val="T1"/>
          <w:sz w:val="26"/>
          <w:szCs w:val="26"/>
        </w:rPr>
      </w:pPr>
      <w:r w:rsidRPr="00A76720">
        <w:rPr>
          <w:rStyle w:val="T1"/>
          <w:sz w:val="26"/>
          <w:szCs w:val="26"/>
        </w:rPr>
        <w:tab/>
        <w:t xml:space="preserve">- в поселении (улиц, переулков) – на обслуживающие организации, заключившие договора с администрацией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sz w:val="26"/>
          <w:szCs w:val="26"/>
        </w:rPr>
        <w:t>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2.7.2. Обочины дорог и разделительные полосы должны быть обкошены и очищены от крупногабаритного и другого мусора. Высота травяного покрова на обочинах дорог и на разделительных полосах, выполненных в виде газонов не должна превышать 15-20 сантиметров.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2.7.3. Автомобильные дороги должны быть оборудованы дорожными знаками в соответствии с утвержденной ГИБДД в установленном порядке дислокацией. Поверхность знаков должна быть чистой, без повреждений. Временно установленные знаки должны быть сняты в течение суток после устранения причин, вызвавших необходимость их установки.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2.7.4. Информационные указатели, километровые знаки, </w:t>
      </w:r>
      <w:proofErr w:type="spellStart"/>
      <w:r w:rsidRPr="00A76720">
        <w:rPr>
          <w:rFonts w:ascii="Times New Roman" w:hAnsi="Times New Roman"/>
          <w:sz w:val="26"/>
          <w:szCs w:val="26"/>
        </w:rPr>
        <w:t>шумозащитные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стенки, металлические ограждения (отбойники), дорожные знаки, парапеты и др. должны быть окрашены в соответствии с существующими ГОСТами, очищены от грязи и промыты. Все надписи на указателях должны быть четко различимы.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2.7.5. С целью сохранения дорожных покрытий на территории </w:t>
      </w:r>
      <w:r w:rsidRPr="00A76720">
        <w:rPr>
          <w:sz w:val="26"/>
          <w:szCs w:val="26"/>
        </w:rPr>
        <w:t>Некрасовское сельское поселение  Советского района Республики Крым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>ЗАПРЕЩАЕТСЯ:</w:t>
      </w:r>
    </w:p>
    <w:p w:rsidR="00E002FD" w:rsidRPr="00A76720" w:rsidRDefault="00E002FD" w:rsidP="00E002FD">
      <w:pPr>
        <w:pStyle w:val="afff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Style w:val="T2"/>
          <w:rFonts w:ascii="Times New Roman" w:hAnsi="Times New Roman"/>
          <w:i/>
          <w:sz w:val="26"/>
          <w:szCs w:val="26"/>
        </w:rPr>
        <w:tab/>
        <w:t>- тран</w:t>
      </w:r>
      <w:r w:rsidRPr="00A76720">
        <w:rPr>
          <w:rStyle w:val="T10"/>
          <w:rFonts w:ascii="Times New Roman" w:hAnsi="Times New Roman"/>
          <w:i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ортировка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 груза волоком;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>- перегон по улицам населенных пунктов, имеющим твердое покрытие, машин на гусеничном ходу;</w:t>
      </w:r>
    </w:p>
    <w:p w:rsidR="00820BF5" w:rsidRDefault="00E002FD" w:rsidP="00820BF5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- движение и стоянка большегрузного 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тран</w:t>
      </w:r>
      <w:r w:rsidRPr="00A76720">
        <w:rPr>
          <w:rStyle w:val="T10"/>
          <w:rFonts w:ascii="Times New Roman" w:hAnsi="Times New Roman"/>
          <w:i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орта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 на пешеходных дорожках, тротуарах;</w:t>
      </w:r>
    </w:p>
    <w:p w:rsidR="00E002FD" w:rsidRPr="00820BF5" w:rsidRDefault="00E002FD" w:rsidP="00820BF5">
      <w:pPr>
        <w:spacing w:after="0" w:line="240" w:lineRule="auto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>2.8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Территории рынков должны быть благоустроены, иметь твердое покрытие, ограждение, оборудованное место для накопления отходов и общественный туалет. Туалет устанавливается на расстоянии не менее 50 метров от торговых мест.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2.9. Подвижной состав пассажирского </w:t>
      </w:r>
      <w:r w:rsidRPr="00A76720">
        <w:rPr>
          <w:rStyle w:val="T2"/>
          <w:rFonts w:ascii="Times New Roman" w:hAnsi="Times New Roman"/>
          <w:sz w:val="26"/>
          <w:szCs w:val="26"/>
        </w:rPr>
        <w:t>тран</w:t>
      </w:r>
      <w:r w:rsidRPr="00A76720">
        <w:rPr>
          <w:rStyle w:val="T10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орта, тран</w:t>
      </w:r>
      <w:r w:rsidRPr="00A76720">
        <w:rPr>
          <w:rStyle w:val="T10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ортные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средства предприятий, организаций, учреждений и частных лиц выпускаются на дороги района в чистом и технически </w:t>
      </w:r>
      <w:r w:rsidRPr="00A76720">
        <w:rPr>
          <w:rStyle w:val="T2"/>
          <w:rFonts w:ascii="Times New Roman" w:hAnsi="Times New Roman"/>
          <w:sz w:val="26"/>
          <w:szCs w:val="26"/>
        </w:rPr>
        <w:t>и</w:t>
      </w:r>
      <w:r w:rsidRPr="00A76720">
        <w:rPr>
          <w:rStyle w:val="T10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равном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состоянии.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002FD" w:rsidRPr="00406B64" w:rsidRDefault="00E002FD" w:rsidP="00E002FD">
      <w:pPr>
        <w:pStyle w:val="P1"/>
        <w:jc w:val="both"/>
        <w:rPr>
          <w:b/>
          <w:sz w:val="26"/>
          <w:szCs w:val="26"/>
        </w:rPr>
      </w:pPr>
      <w:r w:rsidRPr="00406B64">
        <w:rPr>
          <w:b/>
          <w:sz w:val="26"/>
          <w:szCs w:val="26"/>
        </w:rPr>
        <w:t xml:space="preserve">3. Уборка территории Некрасовского сельского поселения  Советского района Республики Крым </w:t>
      </w:r>
      <w:r w:rsidRPr="00406B64">
        <w:rPr>
          <w:b/>
          <w:sz w:val="26"/>
          <w:szCs w:val="26"/>
        </w:rPr>
        <w:tab/>
        <w:t>по сезонам</w:t>
      </w:r>
      <w:r w:rsidRPr="00406B64">
        <w:rPr>
          <w:b/>
          <w:sz w:val="26"/>
          <w:szCs w:val="26"/>
        </w:rPr>
        <w:tab/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 период с 15 октября по 15 апреля: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3.1. Уборка снега начинается юридическими, должностными и физическими лицами на закрепленных территориях незамедлительно с началом снегопада;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3.1.1.В период гололеда посыпка или обработка </w:t>
      </w:r>
      <w:proofErr w:type="spellStart"/>
      <w:r w:rsidRPr="00A76720">
        <w:rPr>
          <w:rStyle w:val="T1"/>
          <w:rFonts w:ascii="Times New Roman" w:hAnsi="Times New Roman"/>
          <w:sz w:val="26"/>
          <w:szCs w:val="26"/>
        </w:rPr>
        <w:t>противогололедными</w:t>
      </w:r>
      <w:proofErr w:type="spellEnd"/>
      <w:r w:rsidRPr="00A76720">
        <w:rPr>
          <w:rStyle w:val="T1"/>
          <w:rFonts w:ascii="Times New Roman" w:hAnsi="Times New Roman"/>
          <w:sz w:val="26"/>
          <w:szCs w:val="26"/>
        </w:rPr>
        <w:t xml:space="preserve"> материалами тротуаров, проезжей части улиц, площадей и т.д. производится юридическими, должностными и физическими лицами (домовладельцами) на прилегающей закрепленной территории, в целях </w:t>
      </w:r>
      <w:r w:rsidRPr="00A76720">
        <w:rPr>
          <w:rStyle w:val="T2"/>
          <w:rFonts w:ascii="Times New Roman" w:hAnsi="Times New Roman"/>
          <w:sz w:val="26"/>
          <w:szCs w:val="26"/>
        </w:rPr>
        <w:t>обе</w:t>
      </w:r>
      <w:r w:rsidRPr="00A76720">
        <w:rPr>
          <w:rStyle w:val="T10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ечения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содержания их в безопасном для движения состоянии.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3.2. Особенности уборки территории в осенне-зимний период.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3.2.1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Осенне-зимняя уборка территории предусматривает посыпку улиц песком с примесью хлоридов.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Посыпку песком с примесью хлоридов следует начинать немедленно с начала снегопада или появления гололеда.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В первую очередь при гололеде посыпать спуски, подъемы, перекрестки,  пешеходные переходы.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Посыпку тротуаров осуществлять сухим песком без хлоридов.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3.3.</w:t>
      </w:r>
      <w:r w:rsidRPr="00A7672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В период с 15 апреля до 15 октября: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3.3.1. Производится уборка закрепленных территорий в зависимости от погодных условий;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3.3.2. </w:t>
      </w:r>
      <w:r w:rsidRPr="00A76720">
        <w:rPr>
          <w:rFonts w:ascii="Times New Roman" w:hAnsi="Times New Roman"/>
          <w:i/>
          <w:sz w:val="26"/>
          <w:szCs w:val="26"/>
        </w:rPr>
        <w:t>ЗАПРЕЩАЕТСЯ сжигание листвы, полимерной тары, пленки и прочих отходов на убираемых территориях и в поселении;</w:t>
      </w:r>
    </w:p>
    <w:p w:rsidR="00E002FD" w:rsidRPr="00A76720" w:rsidRDefault="00E002FD" w:rsidP="00E002FD">
      <w:pPr>
        <w:pStyle w:val="P1"/>
        <w:jc w:val="both"/>
        <w:rPr>
          <w:b/>
          <w:bCs/>
          <w:sz w:val="26"/>
          <w:szCs w:val="26"/>
        </w:rPr>
      </w:pPr>
      <w:r w:rsidRPr="00A76720">
        <w:rPr>
          <w:rStyle w:val="T1"/>
          <w:sz w:val="26"/>
          <w:szCs w:val="26"/>
        </w:rPr>
        <w:t>3.3.3.</w:t>
      </w:r>
      <w:r w:rsidRPr="00A76720">
        <w:rPr>
          <w:rStyle w:val="T1"/>
          <w:b/>
          <w:bCs/>
          <w:sz w:val="26"/>
          <w:szCs w:val="26"/>
        </w:rPr>
        <w:t xml:space="preserve"> </w:t>
      </w:r>
      <w:r w:rsidRPr="00A76720">
        <w:rPr>
          <w:rStyle w:val="T1"/>
          <w:sz w:val="26"/>
          <w:szCs w:val="26"/>
        </w:rPr>
        <w:t xml:space="preserve">На основании принятых правовых актов администрации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sz w:val="26"/>
          <w:szCs w:val="26"/>
        </w:rPr>
        <w:t xml:space="preserve"> в данный период производятся общественно-санитарные дни, экологические месячники (декадники) и субботники по очистке территорий;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3.3.4. На закрепленных территориях систематически производится борьба с сорной растительностью, особенно с растениями, которые вызывают аллергические реакции у населения (амброзия  и пр.). Высота травяного покрова на закрепленных территориях не должна превышать 18 сантиметров. 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B64">
        <w:rPr>
          <w:rFonts w:ascii="Times New Roman" w:hAnsi="Times New Roman"/>
          <w:b/>
          <w:sz w:val="26"/>
          <w:szCs w:val="26"/>
        </w:rPr>
        <w:t>4. Порядок содержания зеленых насаждений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pStyle w:val="P1"/>
        <w:jc w:val="center"/>
        <w:rPr>
          <w:sz w:val="26"/>
          <w:szCs w:val="26"/>
        </w:rPr>
      </w:pPr>
      <w:r w:rsidRPr="00A76720">
        <w:rPr>
          <w:sz w:val="26"/>
          <w:szCs w:val="26"/>
        </w:rPr>
        <w:t>4.1</w:t>
      </w:r>
      <w:r w:rsidRPr="00A76720">
        <w:rPr>
          <w:bCs/>
          <w:sz w:val="26"/>
          <w:szCs w:val="26"/>
        </w:rPr>
        <w:t>.</w:t>
      </w:r>
      <w:r w:rsidRPr="00A76720">
        <w:rPr>
          <w:sz w:val="26"/>
          <w:szCs w:val="26"/>
        </w:rPr>
        <w:t xml:space="preserve"> Все зеленые насаждения, расположенные на территории Некрасовского сельского поселения  Советского района Республики Крым,  за исключением земель лесного фонда составляют неприкосновенный зеленый фонд поселения и являются его муниципальной собственностью, если иное не установлено федеральным </w:t>
      </w:r>
      <w:r w:rsidRPr="00A76720">
        <w:rPr>
          <w:sz w:val="26"/>
          <w:szCs w:val="26"/>
        </w:rPr>
        <w:lastRenderedPageBreak/>
        <w:t xml:space="preserve">законодательством. Зеленые насаждения, высаженные самостоятельно собственником земельного участка после получения права собственности на данный земельный участок, являются собственностью.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4.2. Обязанность по обеспечению содержания и сохранности зеленых насаждений возлагается: на территориях общего пользования (парки, скверы  и т.п.), на территориях незастроенной части сельского поселения  (рекреационные зоны, территории специального назначения) - на администрацию поселения.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4.3. На улицах, скверах, парках поселения категорически </w:t>
      </w:r>
      <w:r w:rsidRPr="00A76720">
        <w:rPr>
          <w:rFonts w:ascii="Times New Roman" w:hAnsi="Times New Roman"/>
          <w:i/>
          <w:sz w:val="26"/>
          <w:szCs w:val="26"/>
        </w:rPr>
        <w:t>ЗАПРЕЩАЕТСЯ самовольная вырубка зеленых насаждений.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4.4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 целях недопущения повреждения зеленых насаждений, при производстве строительных работ необходимо ограждать или брать в короба.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4.5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Снос зеленых насаждений разрешается только в случае невозможности их сохранения и только после получения разрешения администрации поселения. Разрешение выдается по заявкам в случаях: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при вырубке аварийно-опасных деревьев, сухостойных деревьев и кустарников – в соответствии с актом оценки состояния зеленых насаждений на основании решения уполномоченного органа (должностного лица) местного самоуправления;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при осуществлении мероприятий по предупреждению и ликвидации чрезвычайных ситуаций – на основании решения уполномоченного органа (должностного лица) местного самоуправления;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территории, занятой зелеными насаждениями, – в соответствии с актом оценки состояния зеленых насаждений на основании решения уполномоченного органа (должностного лица) местного самоуправления;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 xml:space="preserve">- в иных случаях, предусмотренных федеральным законодательством.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4.6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4.6.1. Компенсационная высадка производится из расчета посадки не менее трех зеленых насаждений взамен каждого подлежащего сносу, и производства </w:t>
      </w:r>
      <w:proofErr w:type="spellStart"/>
      <w:r w:rsidRPr="00A76720">
        <w:rPr>
          <w:rFonts w:ascii="Times New Roman" w:hAnsi="Times New Roman"/>
          <w:sz w:val="26"/>
          <w:szCs w:val="26"/>
        </w:rPr>
        <w:t>уходных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работ за ними сроком до трех лет, либо до полной приживаемости.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4.7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 xml:space="preserve">В садах, скверах, парках, лесополосах поселения категорически </w:t>
      </w:r>
      <w:r w:rsidRPr="00A76720">
        <w:rPr>
          <w:rFonts w:ascii="Times New Roman" w:hAnsi="Times New Roman"/>
          <w:i/>
          <w:sz w:val="26"/>
          <w:szCs w:val="26"/>
        </w:rPr>
        <w:t xml:space="preserve">ЗАПРЕЩАЕТСЯ: </w:t>
      </w:r>
      <w:r w:rsidRPr="00A76720">
        <w:rPr>
          <w:rFonts w:ascii="Times New Roman" w:hAnsi="Times New Roman"/>
          <w:i/>
          <w:sz w:val="26"/>
          <w:szCs w:val="26"/>
        </w:rPr>
        <w:tab/>
        <w:t xml:space="preserve">             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 xml:space="preserve"> - проезд и парковка автотранспортных средств;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 xml:space="preserve">- складирование мусора и промышленных отходов;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 xml:space="preserve">- разведение костров, использование открытых источники огня; 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>- производить самовольную вырубку зеленых насаждений, выжигание сухой раститель­ности, выпас скота и домашней птицы, а также другие мероприятия, негативно сказывающиеся на состоянии зеленых насаждений и противоречащие целевому назначению указанных зеленых зон.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4.8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Засохшие деревья и кустарники должны быть своевременно убраны и заменены новыми. Деревья убираются с одновременной корчевкой пней. Упавшие деревья должны быть удалены балансодержателем территории немедленно с проезжей части дорог, тротуаров, от </w:t>
      </w:r>
      <w:proofErr w:type="spellStart"/>
      <w:r w:rsidRPr="00A76720">
        <w:rPr>
          <w:rFonts w:ascii="Times New Roman" w:hAnsi="Times New Roman"/>
          <w:sz w:val="26"/>
          <w:szCs w:val="26"/>
        </w:rPr>
        <w:t>токонесущих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проводов, фасадов жилых и производственных зданий, а с других территорий – в течение 6 часов с момента обнаружения.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 xml:space="preserve">4.9. При производстве рубочных или </w:t>
      </w:r>
      <w:proofErr w:type="spellStart"/>
      <w:r w:rsidRPr="00A76720">
        <w:rPr>
          <w:rFonts w:ascii="Times New Roman" w:hAnsi="Times New Roman"/>
          <w:sz w:val="26"/>
          <w:szCs w:val="26"/>
        </w:rPr>
        <w:t>уходных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работ производитель работ обязан очистить территорию от остатков обрезков стволов и веток в течение суток.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4.10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Не допускается самовольная посадка деревьев, кустарников, разбивка клумб, кроме случаев, когда указанные работы производятся юридическими, должностными и физическими лицами на земельных участках, принадлежащих им на праве собственности.»;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Ответственность за сохранность зеленых насаждений и уход за ними возлагается: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4.11.1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В садах, скверах, парках культуры и отдыха, вдоль улиц и автомагистралей – на организации, </w:t>
      </w:r>
      <w:r w:rsidRPr="00A76720">
        <w:rPr>
          <w:rStyle w:val="T2"/>
          <w:rFonts w:ascii="Times New Roman" w:hAnsi="Times New Roman"/>
          <w:sz w:val="26"/>
          <w:szCs w:val="26"/>
        </w:rPr>
        <w:t>эк</w:t>
      </w:r>
      <w:r w:rsidRPr="00A76720">
        <w:rPr>
          <w:rStyle w:val="T11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луатирующие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указанные объекты, либо закрепленные за ними;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4.13.2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У домов по фасаду вдоль проезжей части улиц и во дворах на владельцев (пользователей) домовладений, зданий и строений;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4.13.3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На территориях предприятий, учреждений, школ, больниц и т.д. и прилегающих к ним территориях – на администрации предприятий и организаций.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4.14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Засохшие деревья и кустарники должны быть своевременно убраны и заменены новыми. Деревья убираются с одновременной корчевкой пней. Упавшие деревья должны быть удалены балансодержателем территории немедленно с проезжей части дорог, тротуаров, от </w:t>
      </w:r>
      <w:proofErr w:type="spellStart"/>
      <w:r w:rsidRPr="00A76720">
        <w:rPr>
          <w:rFonts w:ascii="Times New Roman" w:hAnsi="Times New Roman"/>
          <w:sz w:val="26"/>
          <w:szCs w:val="26"/>
        </w:rPr>
        <w:t>токонесущих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проводов, фасадов жилых и производственных зданий, а с других территорий – в течение 6 часов с момента обнаружения.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4.15. При производстве рубочных или </w:t>
      </w:r>
      <w:proofErr w:type="spellStart"/>
      <w:r w:rsidRPr="00A76720">
        <w:rPr>
          <w:rFonts w:ascii="Times New Roman" w:hAnsi="Times New Roman"/>
          <w:sz w:val="26"/>
          <w:szCs w:val="26"/>
        </w:rPr>
        <w:t>уходных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работ производитель работ обязан очистить территорию от остатков обрезков стволов и веток в течение суток.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4.16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Не допускается самовольная посадка деревьев, кустарников, разбивка клумб, кроме случаев, когда указанные работы производятся юридическими и физическими лицами на земельных участках, принадлежащих им на праве собственности.</w:t>
      </w:r>
    </w:p>
    <w:p w:rsidR="00E002FD" w:rsidRPr="00A76720" w:rsidRDefault="00E002FD" w:rsidP="00E002FD">
      <w:pPr>
        <w:spacing w:after="0" w:line="240" w:lineRule="auto"/>
        <w:jc w:val="both"/>
        <w:rPr>
          <w:rStyle w:val="T1"/>
          <w:rFonts w:ascii="Times New Roman" w:hAnsi="Times New Roman"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06B64">
        <w:rPr>
          <w:rStyle w:val="T1"/>
          <w:rFonts w:ascii="Times New Roman" w:hAnsi="Times New Roman"/>
          <w:b/>
          <w:sz w:val="26"/>
          <w:szCs w:val="26"/>
        </w:rPr>
        <w:t xml:space="preserve">               5. Порядок размещения и </w:t>
      </w:r>
      <w:r w:rsidRPr="00406B64">
        <w:rPr>
          <w:rStyle w:val="T2"/>
          <w:rFonts w:ascii="Times New Roman" w:hAnsi="Times New Roman"/>
          <w:b/>
          <w:sz w:val="26"/>
          <w:szCs w:val="26"/>
        </w:rPr>
        <w:t>эк</w:t>
      </w:r>
      <w:r w:rsidRPr="00406B64">
        <w:rPr>
          <w:rStyle w:val="T11"/>
          <w:rFonts w:ascii="Times New Roman" w:hAnsi="Times New Roman"/>
          <w:b/>
          <w:sz w:val="26"/>
          <w:szCs w:val="26"/>
        </w:rPr>
        <w:t>сп</w:t>
      </w:r>
      <w:r w:rsidRPr="00406B64">
        <w:rPr>
          <w:rStyle w:val="T2"/>
          <w:rFonts w:ascii="Times New Roman" w:hAnsi="Times New Roman"/>
          <w:b/>
          <w:sz w:val="26"/>
          <w:szCs w:val="26"/>
        </w:rPr>
        <w:t>луатации</w:t>
      </w:r>
      <w:r w:rsidRPr="00406B64">
        <w:rPr>
          <w:rStyle w:val="T1"/>
          <w:rFonts w:ascii="Times New Roman" w:hAnsi="Times New Roman"/>
          <w:b/>
          <w:sz w:val="26"/>
          <w:szCs w:val="26"/>
        </w:rPr>
        <w:t xml:space="preserve"> рекламно-информационных элементов 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5.1. К рекламно-информационным элементам относятся все виды объявлений, извещений и сообщений, передающие информацию посредством указателей, вывесок, афиш, плакатов, рекламных стендов и щитов, световых табло.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>5.2</w:t>
      </w:r>
      <w:r w:rsidRPr="00A76720">
        <w:rPr>
          <w:rStyle w:val="T1"/>
          <w:bCs/>
          <w:sz w:val="26"/>
          <w:szCs w:val="26"/>
        </w:rPr>
        <w:t>.</w:t>
      </w:r>
      <w:r w:rsidRPr="00A76720">
        <w:rPr>
          <w:rStyle w:val="T1"/>
          <w:sz w:val="26"/>
          <w:szCs w:val="26"/>
        </w:rPr>
        <w:t xml:space="preserve"> Размещение рекламно-информационных элементов на территории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</w:t>
      </w:r>
    </w:p>
    <w:p w:rsidR="00E002FD" w:rsidRPr="00A76720" w:rsidRDefault="00E002FD" w:rsidP="00E002FD">
      <w:pPr>
        <w:pStyle w:val="P1"/>
        <w:jc w:val="both"/>
        <w:rPr>
          <w:rStyle w:val="T1"/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  осуществляется только на основании разрешения, выдаваемого администрацией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Крым.</w:t>
      </w:r>
    </w:p>
    <w:p w:rsidR="00E002FD" w:rsidRPr="00A76720" w:rsidRDefault="00E002FD" w:rsidP="00E002FD">
      <w:pPr>
        <w:spacing w:after="0" w:line="240" w:lineRule="auto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</w:t>
      </w:r>
      <w:r w:rsidRPr="00A76720">
        <w:rPr>
          <w:rStyle w:val="T1"/>
          <w:rFonts w:ascii="Times New Roman" w:hAnsi="Times New Roman"/>
          <w:sz w:val="26"/>
          <w:szCs w:val="26"/>
        </w:rPr>
        <w:tab/>
        <w:t>5.3</w:t>
      </w:r>
      <w:r w:rsidRPr="00A76720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Размещение рекламно-информационных элементов в придорожной зоне подлежит обязательному согласованию с отделами Государственной </w:t>
      </w:r>
      <w:r w:rsidRPr="00A76720">
        <w:rPr>
          <w:rStyle w:val="T2"/>
          <w:rFonts w:ascii="Times New Roman" w:hAnsi="Times New Roman"/>
          <w:sz w:val="26"/>
          <w:szCs w:val="26"/>
        </w:rPr>
        <w:t>ин</w:t>
      </w:r>
      <w:r w:rsidRPr="00A76720">
        <w:rPr>
          <w:rStyle w:val="T11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екции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безопасности дорожного движения.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5.4. Размещение афиш, плакатов (театральных, гастрольных), листовок, объявлений производится только исключительно в отведенных для этих целей местах.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5.5</w:t>
      </w:r>
      <w:r w:rsidRPr="00A76720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ЗАПРЕЩАЕТСЯ наклеивание и развешивание на зданиях, заборах, павильонах пассажирского 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тран</w:t>
      </w:r>
      <w:r w:rsidRPr="00A76720">
        <w:rPr>
          <w:rStyle w:val="T11"/>
          <w:rFonts w:ascii="Times New Roman" w:hAnsi="Times New Roman"/>
          <w:i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i/>
          <w:sz w:val="26"/>
          <w:szCs w:val="26"/>
        </w:rPr>
        <w:t>орта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>, опорах освещения, деревьях каких-либо объявлений и других информационных сообщений.</w:t>
      </w:r>
    </w:p>
    <w:p w:rsidR="00E002FD" w:rsidRPr="00A76720" w:rsidRDefault="00E002FD" w:rsidP="00E002FD">
      <w:pPr>
        <w:spacing w:after="0" w:line="240" w:lineRule="auto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lastRenderedPageBreak/>
        <w:tab/>
        <w:t xml:space="preserve">5.6. Информация предвыборной агитации размещается в </w:t>
      </w:r>
      <w:r w:rsidRPr="00A76720">
        <w:rPr>
          <w:rStyle w:val="T11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ециально отведенных местах.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>5.7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Материальный ущерб, причиненный вследствие нарушения порядка размещения рекламно-информационных элементов, подлежит возмещению добровольно, либо в судебном порядке лицом (юридическим, физическим), в интересах которого реклама была размещена.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406B64" w:rsidRDefault="00E002FD" w:rsidP="00E002FD">
      <w:pPr>
        <w:pStyle w:val="26"/>
        <w:shd w:val="clear" w:color="auto" w:fill="auto"/>
        <w:spacing w:after="120" w:line="240" w:lineRule="exact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06B64">
        <w:rPr>
          <w:rFonts w:ascii="Times New Roman" w:hAnsi="Times New Roman"/>
          <w:b/>
          <w:sz w:val="26"/>
          <w:szCs w:val="26"/>
          <w:lang w:eastAsia="ru-RU"/>
        </w:rPr>
        <w:t>6. Содержание технических средств связи</w:t>
      </w:r>
    </w:p>
    <w:p w:rsidR="00E002FD" w:rsidRPr="00A76720" w:rsidRDefault="00E002FD" w:rsidP="00E002FD">
      <w:pPr>
        <w:widowControl w:val="0"/>
        <w:tabs>
          <w:tab w:val="left" w:pos="885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6.1. Размещение кабельных линий связи, телевидения, радио, интернет и иных подобных сетей, предназначенных для инженерно-технического обеспечения зданий, осуществляется подземным способом (в траншеях, каналах, тоннелях) с согласования органа местного самоуправления при условии получения соответствующих технических условий эксплуатирующих организаций, нанесения трасс коммуникаций на единую схему в электронном виде и обязательного расчета ветровой нагрузки е учетом существующих линий.</w:t>
      </w:r>
    </w:p>
    <w:p w:rsidR="00E002FD" w:rsidRPr="00A76720" w:rsidRDefault="00E002FD" w:rsidP="00E002FD">
      <w:pPr>
        <w:widowControl w:val="0"/>
        <w:tabs>
          <w:tab w:val="left" w:pos="93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6.2. Проводка наружных коммуникаций к зданиям иным способом (воздушным, надземным) допускается только в случае невозможности размещения их под землей с согласованием органами местного самоуправления, при условии получения соответствующих технических условий эксплуатирующих организаций, нанесением трасс коммуникаций на единую схему в электронном виде, обязательного расчета ветровой нагрузки с учетом существующих линий и соблюдением требований, регламентированных законодательством Российской Федерации (ГОСТ и СНиП - Правила технического обслуживания и ремонта линий кабельных, воздушных и смешанных местных сетей связи (Утверждено Министерством связи РФ от 07 октября 1996 года), Правила проектирования, строительства и эксплуатации волоконно-оптических линий связи на воздушных линиях электропередачи напряжением 0,4-3 5 </w:t>
      </w:r>
      <w:proofErr w:type="spellStart"/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кВ.</w:t>
      </w:r>
      <w:proofErr w:type="spellEnd"/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 (Утверждено Министерством энергетики РФ от 27.12.2002 года. Министерством РФ по связи и информатизации от 24.04.2003 года).</w:t>
      </w:r>
    </w:p>
    <w:p w:rsidR="00E002FD" w:rsidRPr="00A76720" w:rsidRDefault="00E002FD" w:rsidP="00E002FD">
      <w:pPr>
        <w:widowControl w:val="0"/>
        <w:tabs>
          <w:tab w:val="left" w:pos="89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6.3. </w:t>
      </w:r>
      <w:r w:rsidRPr="00A76720">
        <w:rPr>
          <w:rFonts w:ascii="Times New Roman" w:eastAsia="Times New Roman" w:hAnsi="Times New Roman"/>
          <w:i/>
          <w:sz w:val="26"/>
          <w:szCs w:val="26"/>
          <w:lang w:eastAsia="ru-RU"/>
        </w:rPr>
        <w:t>ЗАПРЕЩАЕТСЯ использовать в качестве крепления подвесных линий связи и воздушно-кабельных переходов:</w:t>
      </w:r>
    </w:p>
    <w:p w:rsidR="00E002FD" w:rsidRPr="00A76720" w:rsidRDefault="00E002FD" w:rsidP="00E002FD">
      <w:pPr>
        <w:widowControl w:val="0"/>
        <w:tabs>
          <w:tab w:val="left" w:pos="111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6.3.1. Опоры и элементы подвеса контактных сетей общественного и железнодорожного транспорта.</w:t>
      </w:r>
    </w:p>
    <w:p w:rsidR="00E002FD" w:rsidRPr="00A76720" w:rsidRDefault="00E002FD" w:rsidP="00E002FD">
      <w:pPr>
        <w:widowControl w:val="0"/>
        <w:tabs>
          <w:tab w:val="left" w:pos="111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6.3.2. Элементы обустройства автомобильных дорог: дорожные ограждения, элементы и конструкции, предназначенные для размещения светофоров, дорожных знаков.</w:t>
      </w:r>
    </w:p>
    <w:p w:rsidR="00E002FD" w:rsidRPr="00A76720" w:rsidRDefault="00E002FD" w:rsidP="00E002FD">
      <w:pPr>
        <w:widowControl w:val="0"/>
        <w:tabs>
          <w:tab w:val="left" w:pos="111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6.3.3. Элементы фасадов, крыш, стен зданий и сооружений (дымоходы, вентиляция, антенны систем коллективного приема телевидения и радио, фронтоны, козырьки, двери, окна).</w:t>
      </w:r>
    </w:p>
    <w:p w:rsidR="00E002FD" w:rsidRPr="00A76720" w:rsidRDefault="00E002FD" w:rsidP="00E002FD">
      <w:pPr>
        <w:widowControl w:val="0"/>
        <w:tabs>
          <w:tab w:val="left" w:pos="94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6.4. </w:t>
      </w:r>
      <w:r w:rsidRPr="00A76720">
        <w:rPr>
          <w:rFonts w:ascii="Times New Roman" w:eastAsia="Times New Roman" w:hAnsi="Times New Roman"/>
          <w:i/>
          <w:sz w:val="26"/>
          <w:szCs w:val="26"/>
          <w:lang w:eastAsia="ru-RU"/>
        </w:rPr>
        <w:t>ЗАПРЕЩАЕТСЯ:</w:t>
      </w:r>
    </w:p>
    <w:p w:rsidR="00E002FD" w:rsidRPr="00A76720" w:rsidRDefault="00E002FD" w:rsidP="00E002FD">
      <w:pPr>
        <w:widowControl w:val="0"/>
        <w:tabs>
          <w:tab w:val="left" w:pos="111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6.4.1. </w:t>
      </w:r>
      <w:r w:rsidRPr="00A76720">
        <w:rPr>
          <w:rFonts w:ascii="Times New Roman" w:eastAsia="Times New Roman" w:hAnsi="Times New Roman"/>
          <w:i/>
          <w:sz w:val="26"/>
          <w:szCs w:val="26"/>
          <w:lang w:eastAsia="ru-RU"/>
        </w:rPr>
        <w:t>Пересекать дороги при прокладке кабелей связи воздушным способом от одного здания к. другому.</w:t>
      </w:r>
    </w:p>
    <w:p w:rsidR="00E002FD" w:rsidRPr="00A76720" w:rsidRDefault="00E002FD" w:rsidP="00E002FD">
      <w:pPr>
        <w:widowControl w:val="0"/>
        <w:tabs>
          <w:tab w:val="left" w:pos="113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6.4.2.</w:t>
      </w:r>
      <w:r w:rsidRPr="00A767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76720">
        <w:rPr>
          <w:rFonts w:ascii="Times New Roman" w:eastAsia="Times New Roman" w:hAnsi="Times New Roman"/>
          <w:i/>
          <w:sz w:val="26"/>
          <w:szCs w:val="26"/>
          <w:lang w:eastAsia="ru-RU"/>
        </w:rPr>
        <w:t>Размещать запасы кабеля вне распределительного муфтового шкафа.</w:t>
      </w:r>
    </w:p>
    <w:p w:rsidR="00E002FD" w:rsidRPr="00A76720" w:rsidRDefault="00E002FD" w:rsidP="00E002FD">
      <w:pPr>
        <w:widowControl w:val="0"/>
        <w:tabs>
          <w:tab w:val="left" w:pos="9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6.5. Собственники (владельцы) обязаны содержать технические средства связи (кабели, элементы крепления кабелей, распределительные и муфтовые шкафы и другие), а также подключаемые с их помощью технические устройства в надлежащем состоянии (не допуская надрывов и/или отсутствия изоляционной оболочки, </w:t>
      </w: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отсутствия покраски, наличия коррозии и/или механических повреждений, провеса проводов и/или намотки их на опоры освещения и линий электропередачи). </w:t>
      </w:r>
    </w:p>
    <w:p w:rsidR="00E002FD" w:rsidRPr="00A76720" w:rsidRDefault="00E002FD" w:rsidP="00E002FD">
      <w:pPr>
        <w:widowControl w:val="0"/>
        <w:tabs>
          <w:tab w:val="left" w:pos="9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6.6. Контроль за выполнением требований правил.</w:t>
      </w:r>
    </w:p>
    <w:p w:rsidR="00E002FD" w:rsidRPr="00A76720" w:rsidRDefault="00E002FD" w:rsidP="00E002FD">
      <w:pPr>
        <w:widowControl w:val="0"/>
        <w:tabs>
          <w:tab w:val="left" w:pos="148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6.6.1. Физические, юридические и  должностные лица обязаны обеспечить соблюдение требований по проводке наружных коммуникаций на территории поселения, установленные настоящими разделом Правил.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B64">
        <w:rPr>
          <w:rStyle w:val="T1"/>
          <w:rFonts w:ascii="Times New Roman" w:hAnsi="Times New Roman"/>
          <w:b/>
          <w:sz w:val="26"/>
          <w:szCs w:val="26"/>
        </w:rPr>
        <w:t xml:space="preserve">7. Порядок содержания жилых и нежилых зданий, строений и сооружений 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Владельцы зданий, строений, домовладений и сооружений (юридическим и физическим лицам) обязаны содержать фасады, принадлежащих им зданий и всех элементов внешнего благоустройства, относящихся к ним в образцовом техническом и эстетическом состоянии.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7.2. Ремонт, окраска зданий, домовладений выполняются за счет средств и силами их владельцев или строительными организациями на договорной основе.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  <w:shd w:val="clear" w:color="auto" w:fill="FFFF00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7.3. Предприятия, организации, ведомства, предприятия жилищно-коммунального хозяйства, граждане, владеющие домами на праве личной собственности, обязаны </w:t>
      </w:r>
      <w:r w:rsidRPr="00A76720">
        <w:rPr>
          <w:rStyle w:val="T2"/>
          <w:rFonts w:ascii="Times New Roman" w:hAnsi="Times New Roman"/>
          <w:sz w:val="26"/>
          <w:szCs w:val="26"/>
        </w:rPr>
        <w:t>эк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луатировать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здания, строения и сооружения, а так же производить их ремонт в соответствии с установленными правилами и нормами технической эк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луатации.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7.4</w:t>
      </w:r>
      <w:r w:rsidRPr="00A76720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Все вновь возводимые усадебные, одно-, двухквартирные жилые дома должны быть ра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оложены на расстоянии от: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красной линии улиц не менее чем на 5 метров;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красной линии проездов не менее чем на 3 метра;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границы смежного участка не менее чем на 3 метра.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7.5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Расстояние от вновь возводимых хозяйственных построек до: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красных линий улиц и проездов должно быть не менее 5 метров;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границы соседнего участка – не менее 4 метров;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жилых строений – не менее 15 метров.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7.6. Для отвода воды с крыш домовладелец обязан установить водосборные желоба и организовать водосток в отводную канаву, устроенную на своем земельном участке, на расстоянии не менее 1 метра от смежного земельного участка.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7.7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Фасады зданий, строений и сооружений не должны иметь видимых повреждений (разрушения отделочного слоя и водосточных труб, воронок, изменения цветового фона и т.п.), занимающих более 10% фасадной поверхности.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7.8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Необходимость и периодичность проведения работ по ремонту и окраске фасадов зданий определяются: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>- владельцами исходя из существующего состояния фасада;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>- администрацией сельского поселения – с обязательной выдачей соответствующих предписаний.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7.9. Ремонт и окраска фасадов зданий, не представляющих историко-архитектурную ценность, выполняется в соответствии с </w:t>
      </w:r>
      <w:r w:rsidRPr="00A76720">
        <w:rPr>
          <w:rStyle w:val="T2"/>
          <w:rFonts w:ascii="Times New Roman" w:hAnsi="Times New Roman"/>
          <w:sz w:val="26"/>
          <w:szCs w:val="26"/>
        </w:rPr>
        <w:t>па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2"/>
          <w:rFonts w:ascii="Times New Roman" w:hAnsi="Times New Roman"/>
          <w:sz w:val="26"/>
          <w:szCs w:val="26"/>
        </w:rPr>
        <w:t>ортом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колеров либо эскизным проектом, согласованным с органом местного самоуправления.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7.10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При проведении работ на фасадах зданий, представляющих историко-архитектурную ценность, необходимо наличие 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ециального проекта, согласованного с органами по охране памятников истории и культуры.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>7.11. Строительный мусор, образуемый при ремонте зданий, должен собираться и ежедневно вывозится 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7.12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В начале каждой улицы и крайнем домовладении, должны ра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олагаться таблички с наименованием улиц, на фасаде каждого дома устанавливается номерной знак утвержденного образца. Ответственность за и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равность номерного знака несет владелец дома.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7.13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За установку и содержание на фасадах зданий вывесок, реклам, аншлагов, номерных знаков несут ответственность владельцы зданий.</w:t>
      </w:r>
    </w:p>
    <w:p w:rsidR="00E002FD" w:rsidRPr="00A76720" w:rsidRDefault="00E002FD" w:rsidP="00E002FD">
      <w:pPr>
        <w:spacing w:after="0" w:line="240" w:lineRule="auto"/>
        <w:jc w:val="both"/>
        <w:rPr>
          <w:rStyle w:val="T1"/>
          <w:rFonts w:ascii="Times New Roman" w:hAnsi="Times New Roman"/>
          <w:sz w:val="26"/>
          <w:szCs w:val="26"/>
        </w:rPr>
      </w:pPr>
    </w:p>
    <w:p w:rsidR="00E002FD" w:rsidRPr="00406B64" w:rsidRDefault="00E002FD" w:rsidP="00E002FD">
      <w:pPr>
        <w:pStyle w:val="afff"/>
        <w:jc w:val="both"/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</w:pPr>
      <w:r w:rsidRPr="00406B64"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  <w:t xml:space="preserve">8. Строительство, установка, содержание и демонтаж </w:t>
      </w:r>
    </w:p>
    <w:p w:rsidR="00E002FD" w:rsidRPr="00406B64" w:rsidRDefault="00E002FD" w:rsidP="00E002FD">
      <w:pPr>
        <w:pStyle w:val="afff"/>
        <w:jc w:val="both"/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</w:pPr>
      <w:r w:rsidRPr="00406B64"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  <w:t>малых архитектурных форм</w:t>
      </w:r>
    </w:p>
    <w:p w:rsidR="00E002FD" w:rsidRPr="00406B64" w:rsidRDefault="00E002FD" w:rsidP="00E002FD">
      <w:pPr>
        <w:pStyle w:val="afff"/>
        <w:jc w:val="both"/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</w:pPr>
    </w:p>
    <w:p w:rsidR="00E002FD" w:rsidRPr="00A76720" w:rsidRDefault="00E002FD" w:rsidP="00E002FD">
      <w:pPr>
        <w:pStyle w:val="P1"/>
        <w:jc w:val="both"/>
        <w:rPr>
          <w:sz w:val="26"/>
          <w:szCs w:val="26"/>
          <w:shd w:val="clear" w:color="auto" w:fill="FFFFFF"/>
        </w:rPr>
      </w:pPr>
      <w:r w:rsidRPr="00A76720">
        <w:rPr>
          <w:sz w:val="26"/>
          <w:szCs w:val="26"/>
          <w:shd w:val="clear" w:color="auto" w:fill="FFFFFF"/>
        </w:rPr>
        <w:t xml:space="preserve">8.1 Строительство, установка, содержание и демонтаж малых архитектурных форм обеспечивается собственниками (владельцами) земельных участков в границах принадлежащих им земельных участков; на земельных участках, находящихся в муниципальной собственности, а также государственная собственность, на которые не разграничена, обеспечивается администрацией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Крым.</w:t>
      </w:r>
    </w:p>
    <w:p w:rsidR="00E002FD" w:rsidRPr="00A76720" w:rsidRDefault="00E002FD" w:rsidP="00E002FD">
      <w:pPr>
        <w:pStyle w:val="P1"/>
        <w:jc w:val="both"/>
        <w:rPr>
          <w:sz w:val="26"/>
          <w:szCs w:val="26"/>
        </w:rPr>
      </w:pPr>
      <w:r w:rsidRPr="00A76720">
        <w:rPr>
          <w:rStyle w:val="T1"/>
          <w:sz w:val="26"/>
          <w:szCs w:val="26"/>
        </w:rPr>
        <w:t xml:space="preserve">8.2. Установка малых архитектурных форм и элементов внешнего благоустройства (киосков, павильонов, палаток, летних кафе, сезонных рынков, оград, заборов, газонных ограждений, остановочных </w:t>
      </w:r>
      <w:r w:rsidRPr="00A76720">
        <w:rPr>
          <w:rStyle w:val="T2"/>
          <w:sz w:val="26"/>
          <w:szCs w:val="26"/>
        </w:rPr>
        <w:t>тран</w:t>
      </w:r>
      <w:r w:rsidRPr="00A76720">
        <w:rPr>
          <w:rStyle w:val="T11"/>
          <w:sz w:val="26"/>
          <w:szCs w:val="26"/>
        </w:rPr>
        <w:t>сп</w:t>
      </w:r>
      <w:r w:rsidRPr="00A76720">
        <w:rPr>
          <w:rStyle w:val="T2"/>
          <w:sz w:val="26"/>
          <w:szCs w:val="26"/>
        </w:rPr>
        <w:t>ортных</w:t>
      </w:r>
      <w:r w:rsidRPr="00A76720">
        <w:rPr>
          <w:rStyle w:val="T1"/>
          <w:sz w:val="26"/>
          <w:szCs w:val="26"/>
        </w:rPr>
        <w:t xml:space="preserve"> павильонов, телефонных кабин, ограждений тротуаров, детских </w:t>
      </w:r>
      <w:r w:rsidRPr="00A76720">
        <w:rPr>
          <w:rStyle w:val="T11"/>
          <w:sz w:val="26"/>
          <w:szCs w:val="26"/>
        </w:rPr>
        <w:t>сп</w:t>
      </w:r>
      <w:r w:rsidRPr="00A76720">
        <w:rPr>
          <w:rStyle w:val="T1"/>
          <w:sz w:val="26"/>
          <w:szCs w:val="26"/>
        </w:rPr>
        <w:t xml:space="preserve">ортивных площадок, рекламных тумб, стендов, щитов для газет, афиш и объявлений, подсветки зданий, памятников, реклам, фонарей уличного освещения, опорных столбов и пр.), капитальный ремонт тротуаров допускается с разрешения администрации </w:t>
      </w:r>
      <w:r w:rsidRPr="00A76720">
        <w:rPr>
          <w:sz w:val="26"/>
          <w:szCs w:val="26"/>
        </w:rPr>
        <w:t>Некрасовского сельского поселения  Советского района Республики Крым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при наличии согласованного проекта с санитарно-эпидемиологическим надзором, при этом должно быть соблюдено целевое назначение земельного участка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8.3. К установке малых архитектурных форм предъявляются следующие требования: </w:t>
      </w:r>
      <w:r w:rsidRPr="00A76720">
        <w:rPr>
          <w:rFonts w:ascii="Times New Roman" w:hAnsi="Times New Roman"/>
          <w:sz w:val="26"/>
          <w:szCs w:val="26"/>
          <w:lang w:eastAsia="ru-RU"/>
        </w:rPr>
        <w:br/>
      </w: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 xml:space="preserve">           - соответствие характеру архитектурного и ландшафтного окружения элементов благоустройства территории;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 декоративные и эксплуатационные качества материалов, их сохранность на протяжении длительного периода с учетом неблагоприятного воздействия внешней среды;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 эстетичность, функциональность, прочность, надежность, безопасность конструкции.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lang w:eastAsia="ru-RU"/>
        </w:rPr>
        <w:t>8.4.</w:t>
      </w: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 xml:space="preserve"> Собственники малых архитектурных форм обязаны: </w:t>
      </w:r>
    </w:p>
    <w:p w:rsidR="00E002FD" w:rsidRPr="00A76720" w:rsidRDefault="00E002FD" w:rsidP="00E002FD">
      <w:pPr>
        <w:pStyle w:val="afff"/>
        <w:jc w:val="both"/>
        <w:rPr>
          <w:rFonts w:ascii="Times New Roman" w:hAnsi="Times New Roman"/>
          <w:sz w:val="26"/>
          <w:szCs w:val="26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 содержать малые архитектурные формы в чистоте и исправном состоянии;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-в весенний период производить плановый осмотр малых архитектурных форм, производить их очистку от старой краски, ржавчины, окраску, а также замену сломанных элементов;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-обустраивать песочницы с гладкой ограждающей поверхностью, менять песок в песочницах не менее одного раза в год;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 следить за соответствием требованиям прочности, надежности и безопасности конструктивных элементов оборудования детских, спортивных, хозяйственных площадок и площадок для отдыха;</w:t>
      </w:r>
    </w:p>
    <w:p w:rsidR="00E002FD" w:rsidRPr="00A76720" w:rsidRDefault="00E002FD" w:rsidP="00E002FD">
      <w:pPr>
        <w:pStyle w:val="afff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lastRenderedPageBreak/>
        <w:t>8.5.</w:t>
      </w: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ЗАПРЕЩАЕТСЯ: </w:t>
      </w:r>
      <w:r w:rsidRPr="00A76720">
        <w:rPr>
          <w:rFonts w:ascii="Times New Roman" w:hAnsi="Times New Roman"/>
          <w:i/>
          <w:sz w:val="26"/>
          <w:szCs w:val="26"/>
          <w:lang w:eastAsia="ru-RU"/>
        </w:rPr>
        <w:br/>
      </w: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- использовать малые архитектурные формы не по назначению;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- развешивать и наклеивать любую информационно-печатную продукцию на малых архитектурных формах; 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- ломать и повреждать малые архитектурные формы и их конструктивные элементы.</w:t>
      </w:r>
    </w:p>
    <w:p w:rsidR="00E002FD" w:rsidRPr="00A76720" w:rsidRDefault="00E002FD" w:rsidP="00E002FD">
      <w:pPr>
        <w:pStyle w:val="afff"/>
        <w:ind w:firstLine="708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</w:p>
    <w:p w:rsidR="00E002FD" w:rsidRPr="00406B64" w:rsidRDefault="00E002FD" w:rsidP="00E002FD">
      <w:pPr>
        <w:pStyle w:val="afff"/>
        <w:tabs>
          <w:tab w:val="left" w:pos="2616"/>
        </w:tabs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ab/>
      </w:r>
      <w:r w:rsidRPr="00406B6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9. Детские игровые и спортивные площадки. </w:t>
      </w:r>
    </w:p>
    <w:p w:rsidR="00E002FD" w:rsidRPr="00406B64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06B64">
        <w:rPr>
          <w:rFonts w:ascii="Times New Roman" w:eastAsia="Times New Roman" w:hAnsi="Times New Roman"/>
          <w:b/>
          <w:sz w:val="26"/>
          <w:szCs w:val="26"/>
          <w:lang w:eastAsia="ru-RU"/>
        </w:rPr>
        <w:t>Игровое и спортивное оборудование.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02FD" w:rsidRPr="00A76720" w:rsidRDefault="00E002FD" w:rsidP="00E002FD">
      <w:pPr>
        <w:widowControl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9.1. </w:t>
      </w: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Детские игровые площадки: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9.1.1. Детские игровые площадки предназначены для игр и активного отдыха детей разных возрастов.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9.1.2. Детские игровые площадки должны быть ограждены от транзитного пешеходного движения, разворотных площадок, площадок для установки мусоросборников, участков постоянного и временного хранения автотранспортных средств. При условии изоляции детских площадок зелеными насаждениями (деревья, кустарники) минимальное расстояние от границ детских площадок до гостевых стоянок и участков постоянного и временного хранения автотранспортных средств принимается согласно действующим СанПиН: от площадок мусоросборников не менее </w:t>
      </w:r>
      <w:smartTag w:uri="urn:schemas-microsoft-com:office:smarttags" w:element="metricconverter">
        <w:smartTagPr>
          <w:attr w:name="ProductID" w:val="15 метров"/>
        </w:smartTagPr>
        <w:r w:rsidRPr="00A76720">
          <w:rPr>
            <w:rFonts w:ascii="Times New Roman" w:eastAsia="Times New Roman" w:hAnsi="Times New Roman"/>
            <w:sz w:val="26"/>
            <w:szCs w:val="26"/>
            <w:lang w:eastAsia="ru-RU"/>
          </w:rPr>
          <w:t>15 метров</w:t>
        </w:r>
      </w:smartTag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9.1.3. На детских игровых площадках во избежание травматизма необходимо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и фундаментов детского оборудования.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9.1.4. Обязательный перечень элементов благоустройства территории на детской игровой площадке включает: мягкие виды покрытия (песчаное, уплотненное песчаное на грунтовом основании или гравийной крошке, мягкое резиновое или мягкое синтетическое), озеленение, игровое оборудование, скамьи и урны, осветительное оборудование. При травяном покрытии площадок должны быть обустроены пешеходные дорожки к оборудованию (с твердым, мягким или комбинированным видами покрытия).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9.1.5. Спортивные площадки предназначены для занятий физкультурой и спортом всех возрастных групп населения. 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9.1.6. Обязательный перечень элементов благоустройства территории на спортивной площадке включает: мягкие (песчаное, уплотненное песчаное на грунтовом основании или гравийной крошке, мягкое резиновое или мягкое синтетическое) или газонные виды покрытия, спортивное оборудование, турники.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9.1.7. Детские и спортивные площадки  должны быть оборудованы стендом с правилами поведения на площадке и пользования спортивно-игровым оборудованием, номерами телефонов организаций, ответственных за обслуживание, и аварийно-спасательных служб.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9.1.8. Осветительное оборудование должно функционировать в режиме освещения территории, на которой расположена площадка. Не допускается размещение осветительного оборудования на высоте менее </w:t>
      </w:r>
      <w:smartTag w:uri="urn:schemas-microsoft-com:office:smarttags" w:element="metricconverter">
        <w:smartTagPr>
          <w:attr w:name="ProductID" w:val="2,5 метра"/>
        </w:smartTagPr>
        <w:r w:rsidRPr="00A76720">
          <w:rPr>
            <w:rFonts w:ascii="Times New Roman" w:eastAsia="Times New Roman" w:hAnsi="Times New Roman"/>
            <w:sz w:val="26"/>
            <w:szCs w:val="26"/>
            <w:lang w:eastAsia="ru-RU"/>
          </w:rPr>
          <w:t>2,5 метра</w:t>
        </w:r>
      </w:smartTag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9.2. Игровое и спортивное оборудование: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9.2.1. Игровое и спортивное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 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 xml:space="preserve">9.2.1. При размещении игрового, спортивного оборудования на детских игровых  и спортивных площадках необходимо соблюдать минимальные расстояния безопасности. 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9.2.2. Игровое и спортивное оборудование на территории поселения представлено игровыми, физкультурно-оздоровительными устройствами, сооружениями и (или) их комплексами. При выборе состава игрового и спортивного оборудования для детей и подростков необходимо обеспечивать соответствие оборудования анатомо-физиологическим особенностям разных возрастных групп.</w:t>
      </w:r>
    </w:p>
    <w:p w:rsidR="00E002FD" w:rsidRPr="00A76720" w:rsidRDefault="00E002FD" w:rsidP="00E002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720">
        <w:rPr>
          <w:rFonts w:ascii="Times New Roman" w:eastAsia="Times New Roman" w:hAnsi="Times New Roman"/>
          <w:sz w:val="26"/>
          <w:szCs w:val="26"/>
          <w:lang w:eastAsia="ru-RU"/>
        </w:rPr>
        <w:t>9.2.3. Спортивное оборудование в виде специальных физкультурных снарядов, турников и тренажеров может быть как заводского изготовления, так и выполненным из бревен и брусьев со специально обработанной поверхностью, исключающей получение травм (отсутствие трещин, сколов). При размещении спортивного оборудования следует руководствоваться каталогами сертифицированного оборудования.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         </w:t>
      </w: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 xml:space="preserve">9.3. На территории детских игровых и спортивных площадках </w:t>
      </w: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ЗАПРЕЩАЕТСЯ: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b/>
          <w:sz w:val="26"/>
          <w:szCs w:val="26"/>
          <w:shd w:val="clear" w:color="auto" w:fill="FFFFFF"/>
          <w:lang w:eastAsia="ru-RU"/>
        </w:rPr>
        <w:t xml:space="preserve">           </w:t>
      </w: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- захламлять мусором, бытовыми крупногабаритными отходами,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 xml:space="preserve">           </w:t>
      </w: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>- складировать строительные материалы,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 xml:space="preserve">           - оставлять транспортные средства, маломерные суда, самоходные машины, 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</w:pPr>
      <w:r w:rsidRPr="00A76720">
        <w:rPr>
          <w:rFonts w:ascii="Times New Roman" w:hAnsi="Times New Roman"/>
          <w:i/>
          <w:sz w:val="26"/>
          <w:szCs w:val="26"/>
          <w:shd w:val="clear" w:color="auto" w:fill="FFFFFF"/>
          <w:lang w:eastAsia="ru-RU"/>
        </w:rPr>
        <w:t xml:space="preserve">           - хранить и размещать разукомплектованные транспортные средства, </w:t>
      </w:r>
    </w:p>
    <w:p w:rsidR="00E002FD" w:rsidRPr="00406B64" w:rsidRDefault="00E002FD" w:rsidP="00E002FD">
      <w:pPr>
        <w:spacing w:after="0" w:line="240" w:lineRule="auto"/>
        <w:rPr>
          <w:rStyle w:val="T1"/>
          <w:rFonts w:ascii="Times New Roman" w:hAnsi="Times New Roman"/>
          <w:b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Style w:val="T1"/>
          <w:rFonts w:ascii="Times New Roman" w:hAnsi="Times New Roman"/>
          <w:b/>
          <w:sz w:val="26"/>
          <w:szCs w:val="26"/>
        </w:rPr>
      </w:pPr>
      <w:r w:rsidRPr="00406B64">
        <w:rPr>
          <w:rStyle w:val="T1"/>
          <w:rFonts w:ascii="Times New Roman" w:hAnsi="Times New Roman"/>
          <w:b/>
          <w:sz w:val="26"/>
          <w:szCs w:val="26"/>
        </w:rPr>
        <w:t xml:space="preserve">10. Порядок строительства (ремонта) подземных коммуникаций, капитального ремонта улиц, тротуаров и других видов земляных работ </w:t>
      </w: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color w:val="FF0000"/>
          <w:sz w:val="26"/>
          <w:szCs w:val="26"/>
          <w:shd w:val="clear" w:color="auto" w:fill="FFFFFF"/>
          <w:lang w:eastAsia="ru-RU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Производство дорожных работ, проводимых в пределах полосы отвода автомобильных дорог и в красных линиях и оказывающие влияние на безопасность дорожного движения начинается организацией-исполнителем при наличии утвержденной и согласованной схемы организации движения и ограждения места производства дорожных работ, в соответствии с ОДМ 218.6.019-2016 «Рекомендации по организации движения и ограждению мест производства дорожных работ».</w:t>
      </w:r>
    </w:p>
    <w:p w:rsidR="00E002FD" w:rsidRPr="00E002FD" w:rsidRDefault="00E002FD" w:rsidP="00E002FD">
      <w:pPr>
        <w:spacing w:after="0" w:line="240" w:lineRule="auto"/>
        <w:ind w:firstLine="720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10.1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Производство строительства (ремонта) подземных коммуникаций и других работ осуществляется видов земляных на основании письменного разрешения администрации Некрасовского сельско</w:t>
      </w:r>
      <w:r w:rsidRPr="00A76720">
        <w:rPr>
          <w:rStyle w:val="T12"/>
          <w:rFonts w:ascii="Times New Roman" w:hAnsi="Times New Roman"/>
          <w:sz w:val="26"/>
          <w:szCs w:val="26"/>
        </w:rPr>
        <w:t>го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поселени</w:t>
      </w:r>
      <w:r w:rsidRPr="00A76720">
        <w:rPr>
          <w:rStyle w:val="T12"/>
          <w:rFonts w:ascii="Times New Roman" w:hAnsi="Times New Roman"/>
          <w:sz w:val="26"/>
          <w:szCs w:val="26"/>
        </w:rPr>
        <w:t>я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Советского района Республики Крым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10.2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На производство работ выдаются: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разрешение при плановом строительстве (ремонте);</w:t>
      </w:r>
      <w:r w:rsidRPr="00A76720">
        <w:rPr>
          <w:rFonts w:ascii="Times New Roman" w:hAnsi="Times New Roman"/>
          <w:sz w:val="26"/>
          <w:szCs w:val="26"/>
        </w:rPr>
        <w:t>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разрешение на аварийный ремонт.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lastRenderedPageBreak/>
        <w:t xml:space="preserve">10.2.1. Разрешение выдается администрацией </w:t>
      </w:r>
      <w:r w:rsidRPr="00A76720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, в течение трех суток со дня подачи заявления и необходимых документов.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10.2.2. В случае если производство строительных (ремонтных) работ связано с частичным или полным перекрытием движения тран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орта, выдача разрешения производится по согласованию с органами ГИБДД.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10.2.3. Копия разрешения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10.2.4. В случае если в процессе производства работ внесены изменения в условия, на которых выдано разрешение, и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олнитель работ незамедлительно информирует администрацию </w:t>
      </w:r>
      <w:r w:rsidRPr="00A76720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10.2.5. Аварийные работы разрешается выполнять немедленно, с одновременным уведомлением в течение 1 часа владельцев подземных коммуникаций, попадающих в зону производства работ и соответствующих служб, ГИБДД, администрации </w:t>
      </w:r>
      <w:r w:rsidRPr="00A76720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 и т.д. Разрешение в таких случаях оформляется одновременно, либо в первый же рабочий день, если работы производятся в выходные и праздничные дни.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10.2.6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Строительная организация, или физическое лицо, выполняющее строительные (ремонтные) работы, несет полную ответственность за качество восстановления нарушенного в процессе выполнения работ дорожного покрытия, тротуаров, газонов, зеленых насаждений, элементов благоустройства и т.п. и в случае выявления брака в течение года после выполнения работ обязаны устранить его.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10.2.7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Выполнение строительства (ремонта) подземных коммуникаций, капитального ремонта тротуаров и прочих земляных работ без получения разрешения, как и выполнение не указанных в разрешении видов работ, является самовольным и влечет ответственность юридических</w:t>
      </w:r>
      <w:r w:rsidRPr="00A76720">
        <w:rPr>
          <w:rFonts w:ascii="Times New Roman" w:hAnsi="Times New Roman"/>
          <w:color w:val="FF0000"/>
          <w:sz w:val="26"/>
          <w:szCs w:val="26"/>
        </w:rPr>
        <w:t xml:space="preserve">, </w:t>
      </w:r>
      <w:r w:rsidRPr="00A76720">
        <w:rPr>
          <w:rFonts w:ascii="Times New Roman" w:hAnsi="Times New Roman"/>
          <w:sz w:val="26"/>
          <w:szCs w:val="26"/>
        </w:rPr>
        <w:t>должностных и физических лиц, предусмотренную действующим законодательством.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10.2.8. В случае обнаружения ответственными лицами несанкционированного проведения работ они должны быть немедленно приостановлены, нарушенный земляной покров должен быть восстановлен силами нарушителя.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10.3. </w:t>
      </w:r>
      <w:r w:rsidRPr="00A76720">
        <w:rPr>
          <w:rFonts w:ascii="Times New Roman" w:hAnsi="Times New Roman"/>
          <w:sz w:val="26"/>
          <w:szCs w:val="26"/>
        </w:rPr>
        <w:t>Производство работ.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10.3.1. Строительство (ремонт) подземных коммуникаций должно вестись в технологической последовательности согласно плану производства работ.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10.3.2. Строительная организация обязана до начала работ: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оградить место производства работ барьерами стандартного типа, либо лентой, окрашенными в бело-красные цвета;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- в темное время суток обе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ечить ограждение сигнальными лампами красного цвета;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- обе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ечить установку дорожных знаков, предупреждающих о производстве строительных работ, а при необходимости схемы объезда и указателей на всем протяжении объездного маршрута;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- установить пешеходные мостики для обе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ечения нормального движения пешеходов;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lastRenderedPageBreak/>
        <w:t>- выставить информационный щит («Па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орт объекта») с указанием вида работ, наименования организации, номера контактного телефона, фамилии ответственного и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олнителя, сроков начала и окончания строительства (ремонта).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10.3.3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Ответственный за производство работ обязан обе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ечить надлежащее содержание ограждений, дорожных знаков, указателей, освещения, информационного щита на весь период строительства (ремонта).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10.3.4. При производстве работ плодородный слой почвы должен быть снят и и</w:t>
      </w:r>
      <w:r w:rsidRPr="00A76720">
        <w:rPr>
          <w:rStyle w:val="T12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ользован при восстановлении разрытия.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</w:rPr>
      </w:pPr>
      <w:r w:rsidRPr="00A76720">
        <w:rPr>
          <w:rStyle w:val="T1"/>
          <w:rFonts w:ascii="Times New Roman" w:hAnsi="Times New Roman"/>
          <w:sz w:val="26"/>
        </w:rPr>
        <w:t>10.3.5. Разработка грунта в траншеях, пересекающих другие инженерные коммуникации, а так же их последующая засыпка допускается лишь в присутствии вызванных ответственных представителей организаций, эк</w:t>
      </w:r>
      <w:r w:rsidRPr="00A76720">
        <w:rPr>
          <w:rStyle w:val="T12"/>
          <w:rFonts w:ascii="Times New Roman" w:hAnsi="Times New Roman"/>
          <w:sz w:val="26"/>
        </w:rPr>
        <w:t>сп</w:t>
      </w:r>
      <w:r w:rsidRPr="00A76720">
        <w:rPr>
          <w:rStyle w:val="T1"/>
          <w:rFonts w:ascii="Times New Roman" w:hAnsi="Times New Roman"/>
          <w:sz w:val="26"/>
        </w:rPr>
        <w:t>луатирующих эти коммуникации.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</w:rPr>
      </w:pPr>
      <w:r w:rsidRPr="00A76720">
        <w:rPr>
          <w:rStyle w:val="T1"/>
          <w:rFonts w:ascii="Times New Roman" w:hAnsi="Times New Roman"/>
          <w:sz w:val="26"/>
        </w:rPr>
        <w:t xml:space="preserve">10.3.6. 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</w:t>
      </w:r>
      <w:r w:rsidRPr="00A76720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sz w:val="26"/>
        </w:rPr>
        <w:t xml:space="preserve"> . Поврежденные коммуникации восстанавливаются силами и за счет виновника повреждения.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10.3.7. Восстановление нарушенного дорожного покрытия, тротуаров, газонов, зеленых насаждений, элементов благоустройства и прочего должны выполняться под техническим надзором Службы заказчика.</w:t>
      </w:r>
    </w:p>
    <w:p w:rsidR="00E002FD" w:rsidRPr="00E002FD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10.3.8. Датой окончания строительства подземных коммуникаций считается дата подписания акта государственной приемочной комиссией. Датой окончания ремонта (в том числе аварийного) подземных коммуникаций считается дата выдачи акта выполненных работ.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10.4.1. Схемы всех видов работ в пределах полосы отвода дороги или в «красных линиях» утверждаются и согласовываются с владельцем автомобильной дороги.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10.4.2. Уведомление о месте и сроках проведения работ, а также утвержденная схема передаются организацией-исполнителем в подразделения Госавтоинспекции на региональном или районном уровне, осуществляющие федеральный государственный надзор в области безопасности дорожного движения на данном участке дороги, не менее чем за одни сутки.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10.4.3. При проведении долговременных работ длительностью более 5 суток соответствующее подразделение Госавтоинспекции информируется владельцем автомобильной дороги об адресе участка, на котором намечено проведение работ, сроках их проведения не менее чем за 7 суток. </w:t>
      </w:r>
    </w:p>
    <w:p w:rsidR="00E002FD" w:rsidRPr="00A76720" w:rsidRDefault="00E002FD" w:rsidP="00820BF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10.4.4.. При выполнении работ, связанных с переносом или переустройством инженерных коммуникаций (газопровод, водопровод, кабели и т. д.) или проводимых в местах прокладки таких коммуникаций, схемы согласовываются со всеми заинтересованными организациями.</w:t>
      </w:r>
      <w:r w:rsidRPr="00A76720">
        <w:rPr>
          <w:rStyle w:val="T1"/>
          <w:rFonts w:ascii="Times New Roman" w:hAnsi="Times New Roman"/>
          <w:sz w:val="26"/>
          <w:szCs w:val="26"/>
        </w:rPr>
        <w:t>10.1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Производство строительства (ремонта) подземных коммуникаций и других работ осуществляется видов земляных на основании письменного разрешения администрации </w:t>
      </w:r>
      <w:r w:rsidRPr="00A76720">
        <w:rPr>
          <w:rFonts w:ascii="Times New Roman" w:hAnsi="Times New Roman"/>
          <w:sz w:val="26"/>
          <w:szCs w:val="26"/>
        </w:rPr>
        <w:t xml:space="preserve">Некрасовского сельского </w:t>
      </w:r>
      <w:proofErr w:type="gramStart"/>
      <w:r w:rsidRPr="00A76720">
        <w:rPr>
          <w:rFonts w:ascii="Times New Roman" w:hAnsi="Times New Roman"/>
          <w:sz w:val="26"/>
          <w:szCs w:val="26"/>
        </w:rPr>
        <w:t>поселения  Советского</w:t>
      </w:r>
      <w:proofErr w:type="gramEnd"/>
      <w:r w:rsidRPr="00A76720">
        <w:rPr>
          <w:rFonts w:ascii="Times New Roman" w:hAnsi="Times New Roman"/>
          <w:sz w:val="26"/>
          <w:szCs w:val="26"/>
        </w:rPr>
        <w:t xml:space="preserve"> района Республики Крым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.</w:t>
      </w:r>
    </w:p>
    <w:p w:rsidR="00E002FD" w:rsidRPr="00A76720" w:rsidRDefault="00E002FD" w:rsidP="00E002F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</w:t>
      </w: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06B64">
        <w:rPr>
          <w:rFonts w:ascii="Times New Roman" w:hAnsi="Times New Roman"/>
          <w:b/>
          <w:sz w:val="26"/>
          <w:szCs w:val="26"/>
        </w:rPr>
        <w:t>11. Особые условия уборки и благоустройства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 xml:space="preserve">11.1. При любых видах уборки на территории </w:t>
      </w:r>
      <w:r w:rsidRPr="00406B64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 ЗАПРЕЩАЕТСЯ: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lastRenderedPageBreak/>
        <w:t xml:space="preserve">11.1.1. Вывозить и выгружать бытовой, строительный мусор и грунт, промышленные отходы и </w:t>
      </w:r>
      <w:proofErr w:type="spellStart"/>
      <w:r w:rsidRPr="00406B64">
        <w:rPr>
          <w:rFonts w:ascii="Times New Roman" w:hAnsi="Times New Roman"/>
          <w:sz w:val="26"/>
          <w:szCs w:val="26"/>
        </w:rPr>
        <w:t>хозфекальные</w:t>
      </w:r>
      <w:proofErr w:type="spellEnd"/>
      <w:r w:rsidRPr="00406B64">
        <w:rPr>
          <w:rFonts w:ascii="Times New Roman" w:hAnsi="Times New Roman"/>
          <w:sz w:val="26"/>
          <w:szCs w:val="26"/>
        </w:rPr>
        <w:t xml:space="preserve"> сточные воды из выгребных ям в места, не отведенные для этой цели органом местного самоуправления и не согласованные с органами санитарно-эпидемиологического надзора и комитетом по охране окружающей среды.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11.1.2</w:t>
      </w:r>
      <w:r w:rsidRPr="00406B64">
        <w:rPr>
          <w:rFonts w:ascii="Times New Roman" w:hAnsi="Times New Roman"/>
          <w:b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Сжигать бытовые и промышленные отходы, мусор, листья, обрезки деревьев, полимерную тару и пленку на улицах, площадях, в скверах, на бульварах, во дворах предприятий, организаций, учреждений и индивидуальных домовладений, на санкционированных свалках, в контейнерах, а так же закапывать бытовые отходы в землю.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b/>
          <w:bCs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11.1.3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Сорить на улицах, площадях и в других общественных местах, выставлять тару с мусором и пищевыми отходами на улицы.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11.1.4. Предприятиям, организациям и населению сбрасывать в водоемы бытовые, производственные отходы и загрязнять воду и прилегающую к водоему территорию.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11.1.5. Сметать мусор на проезжую часть улиц.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</w:t>
      </w:r>
      <w:r w:rsidRPr="00406B64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На территории</w:t>
      </w:r>
      <w:r w:rsidRPr="00406B64">
        <w:rPr>
          <w:rFonts w:ascii="Times New Roman" w:hAnsi="Times New Roman"/>
          <w:sz w:val="26"/>
          <w:szCs w:val="26"/>
        </w:rPr>
        <w:t xml:space="preserve"> Некрасовского сельского поселения  Советского района Республики Крым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ЗАПРЕЩАЕТСЯ: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11.2.1</w:t>
      </w:r>
      <w:r w:rsidRPr="00406B64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Устраивать выпуск бытовых сточных вод из канализаций жилых домов открытым 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1"/>
          <w:rFonts w:ascii="Times New Roman" w:hAnsi="Times New Roman"/>
          <w:sz w:val="26"/>
          <w:szCs w:val="26"/>
        </w:rPr>
        <w:t>особом в водоемы,  на проезжую часть дорог, на рельеф местности, в грунтовые лотки и обочину дорог, на прочие смежные территории.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11.2.2</w:t>
      </w:r>
      <w:r w:rsidRPr="00406B64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Устраивать и и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1"/>
          <w:rFonts w:ascii="Times New Roman" w:hAnsi="Times New Roman"/>
          <w:sz w:val="26"/>
          <w:szCs w:val="26"/>
        </w:rPr>
        <w:t>ользовать сливные ямы с нарушением установленных норм.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11.2.3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11.2.4</w:t>
      </w:r>
      <w:r w:rsidRPr="00406B64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Производить переустройство наружных фасадов зданий, выходящих на улицу без разрешения администрации </w:t>
      </w:r>
      <w:r w:rsidRPr="00406B64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11.2.5. Производить посадку на газонах улиц овощей всех видов.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11.2.6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Ограждать строительные площадки с уменьшением пешеходных дорожек (тротуаров).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11.2.7</w:t>
      </w:r>
      <w:r w:rsidRPr="00406B64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</w:t>
      </w:r>
      <w:r w:rsidRPr="00406B64">
        <w:rPr>
          <w:rFonts w:ascii="Times New Roman" w:hAnsi="Times New Roman"/>
          <w:sz w:val="26"/>
          <w:szCs w:val="26"/>
        </w:rPr>
        <w:t>Юридическим, должностным и физическим лицам складировать строительные материалы, органические удобрения (навоз), мусор, дрова на прилегающих к строениям и домовладениям территориях без разрешения администрации Некрасовского сельского поселения  Советского района Республики Крым 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11.2.8. Повреждать или вырубать зеленые насаждения, в том числе деревья хвойных пород.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11.2.9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Захламлять придомовые, дворовые территории общего пользования металлическим ломом, строительным, бытовым мусором, дровами и другими материалами.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11.2.10</w:t>
      </w:r>
      <w:r w:rsidRPr="00406B64">
        <w:rPr>
          <w:rFonts w:ascii="Times New Roman" w:hAnsi="Times New Roman"/>
          <w:b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Самовольно изменять геометрические размеры и отметки устройства водопропускных сооружений и водосборных каналов, а так же загромождать данные сооружения всеми видами отходов, землей и строительными материалами.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11.2.11</w:t>
      </w:r>
      <w:r w:rsidRPr="00406B64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И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1"/>
          <w:rFonts w:ascii="Times New Roman" w:hAnsi="Times New Roman"/>
          <w:sz w:val="26"/>
          <w:szCs w:val="26"/>
        </w:rPr>
        <w:t>ользовать питьевую воду не по назначению (полив, технические нужды) без приборов учета.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lastRenderedPageBreak/>
        <w:t>11.2.13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Выливать помои на территории двора и на улицы,  не предназначенные для этих целей места.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 xml:space="preserve">11.2.12. Парковка и стоянка </w:t>
      </w:r>
      <w:r w:rsidRPr="00406B64">
        <w:rPr>
          <w:rStyle w:val="T2"/>
          <w:rFonts w:ascii="Times New Roman" w:hAnsi="Times New Roman"/>
          <w:sz w:val="26"/>
          <w:szCs w:val="26"/>
        </w:rPr>
        <w:t>тран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2"/>
          <w:rFonts w:ascii="Times New Roman" w:hAnsi="Times New Roman"/>
          <w:sz w:val="26"/>
          <w:szCs w:val="26"/>
        </w:rPr>
        <w:t>орта</w:t>
      </w:r>
      <w:r w:rsidRPr="00406B64">
        <w:rPr>
          <w:rStyle w:val="T1"/>
          <w:rFonts w:ascii="Times New Roman" w:hAnsi="Times New Roman"/>
          <w:sz w:val="26"/>
          <w:szCs w:val="26"/>
        </w:rPr>
        <w:t>, прицепов и других механических средств, а также хранение оборудования во дворах и на территориях общего пользования, на тротуарах и газонах, детских площадках, других местах, не предназначенных для этих целей. Наезд на бордюры.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11.2.13. Хранить и размещать разукомплектованные транспортные средства на тротуарах, обочинах, придомовых территориях многоквартирных домов и в зоне индивидуальной жилой застройки, газонах, спортивных, детских площадках и проезжих частях. Разукомплектованным считается транспортное средство, у которого отсутствуют основные узлы и агрегаты, кузовные детали, стекла и колеса, а также подверженное глубокой коррозии, либо в котором присутствуют видимые признаки непригодности транспортного средства по его целевому назначению.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11.3</w:t>
      </w:r>
      <w:r w:rsidRPr="00406B64">
        <w:rPr>
          <w:rStyle w:val="T1"/>
          <w:rFonts w:ascii="Times New Roman" w:hAnsi="Times New Roman"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С целью обе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1"/>
          <w:rFonts w:ascii="Times New Roman" w:hAnsi="Times New Roman"/>
          <w:sz w:val="26"/>
          <w:szCs w:val="26"/>
        </w:rPr>
        <w:t>ечения надлежащего санитарного состояния в поселении ЗАПРЕЩАЕТСЯ: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11.3.1. Купать собак и других животных в водоемах, в местах массового купания, выгуливать животных в парках, скверах, бульварах, на детских площадках и стадионах.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 xml:space="preserve">11.3.2. Мыть </w:t>
      </w:r>
      <w:r w:rsidRPr="00406B64">
        <w:rPr>
          <w:rStyle w:val="T2"/>
          <w:rFonts w:ascii="Times New Roman" w:hAnsi="Times New Roman"/>
          <w:sz w:val="26"/>
          <w:szCs w:val="26"/>
        </w:rPr>
        <w:t>тран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2"/>
          <w:rFonts w:ascii="Times New Roman" w:hAnsi="Times New Roman"/>
          <w:sz w:val="26"/>
          <w:szCs w:val="26"/>
        </w:rPr>
        <w:t>ортные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средства возле водоразборных питьевых колонок,  местах общего пользования и водоемах поселения.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11.3.3. Выгуливать собак без намордников в местах общего пользования.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11.3.4. Содержать домашних животных и птиц в помещениях, не отвечающих санитарно-техническим требованиям, выпускать домашних животных и птиц на улицы, территории общих дворов, скверов, парков и кладбищ.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11.3.5. Загрязнять места общего пользования отходами жизнедеятельности домашних животных.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11.3.6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Производить торговлю фруктами, овощами и другими продуктами на улицах, площадях и других местах, не отведенных для этой цели.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Fonts w:ascii="Times New Roman" w:hAnsi="Times New Roman"/>
          <w:sz w:val="26"/>
          <w:szCs w:val="26"/>
        </w:rPr>
        <w:t>11.3.7</w:t>
      </w:r>
      <w:r w:rsidRPr="00406B64">
        <w:rPr>
          <w:rFonts w:ascii="Times New Roman" w:hAnsi="Times New Roman"/>
          <w:bCs/>
          <w:sz w:val="26"/>
          <w:szCs w:val="26"/>
        </w:rPr>
        <w:t>.</w:t>
      </w:r>
      <w:r w:rsidRPr="00406B64">
        <w:rPr>
          <w:rFonts w:ascii="Times New Roman" w:hAnsi="Times New Roman"/>
          <w:sz w:val="26"/>
          <w:szCs w:val="26"/>
        </w:rPr>
        <w:t xml:space="preserve"> Размещать объекты торговли, временные и сезонные сооружения, кафе, пивные и пр. на тротуарах и газонной части улиц, скверов, парковой и лесной зоны.</w:t>
      </w:r>
    </w:p>
    <w:p w:rsidR="00E002FD" w:rsidRPr="00406B64" w:rsidRDefault="00E002FD" w:rsidP="00E002FD">
      <w:pPr>
        <w:pStyle w:val="afff"/>
        <w:ind w:firstLine="703"/>
        <w:jc w:val="both"/>
        <w:rPr>
          <w:rFonts w:ascii="Times New Roman" w:hAnsi="Times New Roman"/>
          <w:sz w:val="26"/>
          <w:szCs w:val="26"/>
          <w:shd w:val="clear" w:color="auto" w:fill="FFFFFF"/>
          <w:lang w:eastAsia="ru-RU"/>
        </w:rPr>
      </w:pPr>
      <w:r w:rsidRPr="00406B64">
        <w:rPr>
          <w:rFonts w:ascii="Times New Roman" w:hAnsi="Times New Roman"/>
          <w:sz w:val="26"/>
          <w:szCs w:val="26"/>
          <w:shd w:val="clear" w:color="auto" w:fill="FFFFFF"/>
          <w:lang w:eastAsia="ru-RU"/>
        </w:rPr>
        <w:t>11.3.8. Размещать (складировать, хранить) тару, запас товара, строительные материалы, строительные отходы у нестационарных торговых объектов, магазинов, а также использовать для этих целей прилегающую к ним территорию, в том числе придомовую территорию жилого дома. </w:t>
      </w:r>
    </w:p>
    <w:p w:rsidR="00E002FD" w:rsidRPr="00406B64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406B64">
        <w:rPr>
          <w:rStyle w:val="T1"/>
          <w:rFonts w:ascii="Times New Roman" w:hAnsi="Times New Roman"/>
          <w:sz w:val="26"/>
          <w:szCs w:val="26"/>
        </w:rPr>
        <w:t>11.3.9</w:t>
      </w:r>
      <w:r w:rsidRPr="00406B64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406B64">
        <w:rPr>
          <w:rStyle w:val="T1"/>
          <w:rFonts w:ascii="Times New Roman" w:hAnsi="Times New Roman"/>
          <w:sz w:val="26"/>
          <w:szCs w:val="26"/>
        </w:rPr>
        <w:t xml:space="preserve"> Движение по дорогам общего пользования поселения загрязненного автотран</w:t>
      </w:r>
      <w:r w:rsidRPr="00406B64">
        <w:rPr>
          <w:rStyle w:val="T13"/>
          <w:rFonts w:ascii="Times New Roman" w:hAnsi="Times New Roman"/>
          <w:sz w:val="26"/>
          <w:szCs w:val="26"/>
        </w:rPr>
        <w:t>сп</w:t>
      </w:r>
      <w:r w:rsidRPr="00406B64">
        <w:rPr>
          <w:rStyle w:val="T1"/>
          <w:rFonts w:ascii="Times New Roman" w:hAnsi="Times New Roman"/>
          <w:sz w:val="26"/>
          <w:szCs w:val="26"/>
        </w:rPr>
        <w:t>орта, перевозка мусора, сыпучих и жидких материалов без применения мер предосторожности (полог, герметизация, мойка ходовой части и пр.), предотвращающих загрязнение окружающей территории.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406B64" w:rsidRDefault="00E002FD" w:rsidP="00E002F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B64">
        <w:rPr>
          <w:rFonts w:ascii="Times New Roman" w:hAnsi="Times New Roman"/>
          <w:b/>
          <w:sz w:val="26"/>
          <w:szCs w:val="26"/>
        </w:rPr>
        <w:t xml:space="preserve">12. Содержание животных и птицы в Некрасовского сельского поселения  Советского района Республики Крым 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12.1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Владельцы животных и птицы обязаны предотвращать опасное воздействие своих животных на других животных и людей, а также </w:t>
      </w:r>
      <w:r w:rsidRPr="00A76720">
        <w:rPr>
          <w:rStyle w:val="T1"/>
          <w:rFonts w:ascii="Times New Roman" w:hAnsi="Times New Roman"/>
          <w:sz w:val="26"/>
          <w:szCs w:val="26"/>
        </w:rPr>
        <w:t>обе</w:t>
      </w:r>
      <w:r w:rsidRPr="00A76720">
        <w:rPr>
          <w:rStyle w:val="T13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ечивать тишину для окружающих в соответствии с санитарными </w:t>
      </w:r>
      <w:r w:rsidRPr="00A76720">
        <w:rPr>
          <w:rFonts w:ascii="Times New Roman" w:hAnsi="Times New Roman"/>
          <w:sz w:val="26"/>
          <w:szCs w:val="26"/>
        </w:rPr>
        <w:t>нормами, соблюдать действующие санитарно-гигиенические и ветеринарные правила.</w:t>
      </w:r>
    </w:p>
    <w:p w:rsidR="00E002FD" w:rsidRPr="00A76720" w:rsidRDefault="00E002FD" w:rsidP="00E002FD">
      <w:pPr>
        <w:spacing w:after="0" w:line="240" w:lineRule="auto"/>
        <w:ind w:firstLine="703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12.2. Не разрешается содержать собак и кошек в местах общего пользования жилых домов 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>12.3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Содержать домашних животных и птицу разрешается в хозяйственных строениях, удовлетворяющих санитарно-эпидемиологические правила: </w:t>
      </w:r>
      <w:r w:rsidRPr="00A76720">
        <w:rPr>
          <w:rFonts w:ascii="Times New Roman" w:hAnsi="Times New Roman"/>
          <w:color w:val="000000"/>
          <w:sz w:val="26"/>
          <w:szCs w:val="26"/>
        </w:rPr>
        <w:t xml:space="preserve">Приложение N 7 к </w:t>
      </w:r>
      <w:r w:rsidRPr="00A76720">
        <w:rPr>
          <w:rStyle w:val="spelle"/>
          <w:rFonts w:ascii="Times New Roman" w:hAnsi="Times New Roman"/>
          <w:color w:val="000000"/>
          <w:sz w:val="26"/>
          <w:szCs w:val="26"/>
        </w:rPr>
        <w:t>СанПиН</w:t>
      </w:r>
      <w:r w:rsidRPr="00A76720">
        <w:rPr>
          <w:rFonts w:ascii="Times New Roman" w:hAnsi="Times New Roman"/>
          <w:color w:val="000000"/>
          <w:sz w:val="26"/>
          <w:szCs w:val="26"/>
        </w:rPr>
        <w:t xml:space="preserve"> 2.2.1/2.1.1.1200-03</w:t>
      </w:r>
      <w:r w:rsidRPr="00A76720">
        <w:rPr>
          <w:rFonts w:ascii="Times New Roman" w:hAnsi="Times New Roman"/>
          <w:sz w:val="26"/>
          <w:szCs w:val="26"/>
        </w:rPr>
        <w:t>, в которых обозначены расстояния от помещения для содержания и разведения животных до объектов жилой застройки.</w:t>
      </w:r>
    </w:p>
    <w:p w:rsidR="00E002FD" w:rsidRPr="00406B64" w:rsidRDefault="00E002FD" w:rsidP="00E002FD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406B64">
        <w:rPr>
          <w:rFonts w:ascii="Times New Roman" w:hAnsi="Times New Roman"/>
          <w:b/>
          <w:color w:val="000000"/>
          <w:sz w:val="26"/>
          <w:szCs w:val="26"/>
        </w:rPr>
        <w:t>Расстояния от помещений (сооружений) для содержания и разведения животных</w:t>
      </w:r>
      <w:r w:rsidRPr="00406B64">
        <w:rPr>
          <w:rFonts w:ascii="Times New Roman" w:hAnsi="Times New Roman"/>
          <w:b/>
          <w:sz w:val="26"/>
          <w:szCs w:val="26"/>
        </w:rPr>
        <w:t xml:space="preserve"> </w:t>
      </w:r>
      <w:r w:rsidRPr="00406B64">
        <w:rPr>
          <w:rFonts w:ascii="Times New Roman" w:hAnsi="Times New Roman"/>
          <w:b/>
          <w:color w:val="000000"/>
          <w:sz w:val="26"/>
          <w:szCs w:val="26"/>
        </w:rPr>
        <w:t>до объектов жилой застройки: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4"/>
        <w:gridCol w:w="1098"/>
        <w:gridCol w:w="1144"/>
        <w:gridCol w:w="1035"/>
        <w:gridCol w:w="1162"/>
        <w:gridCol w:w="1042"/>
        <w:gridCol w:w="1130"/>
        <w:gridCol w:w="1135"/>
      </w:tblGrid>
      <w:tr w:rsidR="00E002FD" w:rsidRPr="00A76720" w:rsidTr="00F105DD">
        <w:tc>
          <w:tcPr>
            <w:tcW w:w="1294" w:type="dxa"/>
            <w:vMerge w:val="restart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Нормативный разрыв </w:t>
            </w:r>
          </w:p>
        </w:tc>
        <w:tc>
          <w:tcPr>
            <w:tcW w:w="8277" w:type="dxa"/>
            <w:gridSpan w:val="7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Поголовье (</w:t>
            </w:r>
            <w:r w:rsidRPr="00A76720">
              <w:rPr>
                <w:rStyle w:val="grame"/>
                <w:rFonts w:ascii="Times New Roman" w:hAnsi="Times New Roman"/>
                <w:color w:val="000000"/>
                <w:sz w:val="26"/>
                <w:szCs w:val="26"/>
              </w:rPr>
              <w:t>шт.</w:t>
            </w: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E002FD" w:rsidRPr="00A76720" w:rsidTr="00F105DD">
        <w:tc>
          <w:tcPr>
            <w:tcW w:w="0" w:type="auto"/>
            <w:vMerge/>
            <w:vAlign w:val="center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свиньи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коровы, бычки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овцы, козы 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кролики - матки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птица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лошади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нутрии, песцы</w:t>
            </w:r>
          </w:p>
        </w:tc>
      </w:tr>
      <w:tr w:rsidR="00E002FD" w:rsidRPr="00A76720" w:rsidTr="00F105DD">
        <w:tc>
          <w:tcPr>
            <w:tcW w:w="1294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10 м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30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5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5</w:t>
            </w:r>
          </w:p>
        </w:tc>
      </w:tr>
      <w:tr w:rsidR="00E002FD" w:rsidRPr="00A76720" w:rsidTr="00F105DD">
        <w:tc>
          <w:tcPr>
            <w:tcW w:w="1294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20 м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8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8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20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45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8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8</w:t>
            </w:r>
          </w:p>
        </w:tc>
      </w:tr>
      <w:tr w:rsidR="00E002FD" w:rsidRPr="00A76720" w:rsidTr="00F105DD">
        <w:tc>
          <w:tcPr>
            <w:tcW w:w="1294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30 м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20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30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60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10</w:t>
            </w:r>
          </w:p>
        </w:tc>
      </w:tr>
      <w:tr w:rsidR="00E002FD" w:rsidRPr="00A76720" w:rsidTr="00F105DD">
        <w:tc>
          <w:tcPr>
            <w:tcW w:w="1294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40 м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25</w:t>
            </w:r>
          </w:p>
        </w:tc>
        <w:tc>
          <w:tcPr>
            <w:tcW w:w="1182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40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75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1183" w:type="dxa"/>
          </w:tcPr>
          <w:p w:rsidR="00E002FD" w:rsidRPr="00A76720" w:rsidRDefault="00E002FD" w:rsidP="00F10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6720">
              <w:rPr>
                <w:rFonts w:ascii="Times New Roman" w:hAnsi="Times New Roman"/>
                <w:color w:val="000000"/>
                <w:sz w:val="26"/>
                <w:szCs w:val="26"/>
              </w:rPr>
              <w:t>До 15</w:t>
            </w:r>
          </w:p>
        </w:tc>
      </w:tr>
    </w:tbl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12.3.1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Не допускается содержание сельскохозяйственных животных и птицы в зоне многоэтажной жилой застройки.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12.3.2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 xml:space="preserve"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с действующими ветеринарно-санитарными правилами и нормами.           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12.3.3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 Владельцы домашнего скота обязаны: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гуманно обращаться с животными;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представлять ветеринарным специалистам по их требованию домашний скот для осмотра и создавать условия для проведения их осмотра, исследований и обработок;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немедленно извещать указанных специалистов обо всех случаях внезапного падежа или одновременного массового заболевания домашнего скота, а также об их необычном поведении. До прибытия специалистов изолировать заболевшее животное;                                                                       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не допускать выбрасывание трупов животных в местах, не предназначенных для захоронения (скотомогильники);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доставлять биологические отходы (трупы животных и птицы, абортированные и мертворожденные плоды) только в места, отведенные для захоронения (скотомогильники);                                              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осуществлять хозяйственные и ветеринарные мероприятия, обеспечивающие предупреждение болезней домашнего скота. Не допускать загрязнения окружающей природной среды отходами животноводства, предупреждать появление мух и неприятных запахов;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осуществлять уборку территории дорог, придомовых территорий от отходов животноводства сразу после прогона скота;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содержать в надлежащем состоянии животноводческие помещения и сооружения для хранения кормов и переработки продуктов животноводства.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12.3.4</w:t>
      </w:r>
      <w:r w:rsidRPr="00A76720">
        <w:rPr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Выпас и прогон сельскохозяйственных животных и птицы: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места выпаса и прогона сельскохозяйственных животных и птицы определяются администрацией Некрасовского сельского поселения  Советского </w:t>
      </w:r>
      <w:r w:rsidRPr="00A76720">
        <w:rPr>
          <w:rFonts w:ascii="Times New Roman" w:hAnsi="Times New Roman"/>
          <w:sz w:val="26"/>
          <w:szCs w:val="26"/>
        </w:rPr>
        <w:lastRenderedPageBreak/>
        <w:t>района Республики Крым  с учетом требований законодательства Российской Федерации;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выпас сельскохозяйственных животных и птицы осуществляется на огороженных пастбищах либо не огороженных пастбищах на привязи или под надзором собственников сельскохозяйственных животных и птицы, либо лиц, ими уполномоченных, с обязательным соблюдением норм нагрузки на пастбища;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выпас и прогон сельскохозяйственных животных и птицы производится с установлением публичного сервитута либо без установления такового. Условия предоставления земельных участков под пастбища устанавливаются землепользователем в соответствии с законодательством Российской Федерации и решениями администрации Некрасовского сельского поселения  Советского района Республики Крым ;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</w:t>
      </w:r>
      <w:r w:rsidRPr="00A76720">
        <w:rPr>
          <w:rFonts w:ascii="Times New Roman" w:hAnsi="Times New Roman"/>
          <w:i/>
          <w:sz w:val="26"/>
          <w:szCs w:val="26"/>
        </w:rPr>
        <w:t xml:space="preserve">ЗАПРЕЩАЕТСЯ выпас сельскохозяйственных животных и птицы на территориях парков, скверов, улиц, </w:t>
      </w:r>
      <w:proofErr w:type="spellStart"/>
      <w:r w:rsidRPr="00A76720">
        <w:rPr>
          <w:rFonts w:ascii="Times New Roman" w:hAnsi="Times New Roman"/>
          <w:i/>
          <w:sz w:val="26"/>
          <w:szCs w:val="26"/>
        </w:rPr>
        <w:t>внутридворовых</w:t>
      </w:r>
      <w:proofErr w:type="spellEnd"/>
      <w:r w:rsidRPr="00A76720">
        <w:rPr>
          <w:rFonts w:ascii="Times New Roman" w:hAnsi="Times New Roman"/>
          <w:i/>
          <w:sz w:val="26"/>
          <w:szCs w:val="26"/>
        </w:rPr>
        <w:t xml:space="preserve"> территорий, в местах массового отдыха и купания людей;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время.        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12.3.5. </w:t>
      </w:r>
      <w:r w:rsidRPr="00A76720">
        <w:rPr>
          <w:rFonts w:ascii="Times New Roman" w:hAnsi="Times New Roman"/>
          <w:i/>
          <w:sz w:val="26"/>
          <w:szCs w:val="26"/>
        </w:rPr>
        <w:t>ЗАПРЕЩЕН выпас скота на полосе отвода автомобильной дороги</w:t>
      </w:r>
      <w:r w:rsidRPr="00A76720">
        <w:rPr>
          <w:rFonts w:ascii="Times New Roman" w:hAnsi="Times New Roman"/>
          <w:sz w:val="26"/>
          <w:szCs w:val="26"/>
        </w:rPr>
        <w:t xml:space="preserve">.                             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12.3.6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Выпас сельскохозяйственных животных (КРС) осуществляется на пастбищах под наблюдением владельца или уполномоченного им лица (пастуха) или в черте населенного пункта на прилегающей к домовладению территории на привязи. Безнадзорный, бе</w:t>
      </w:r>
      <w:r w:rsidRPr="00A76720">
        <w:rPr>
          <w:rStyle w:val="T13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>ривязный выпас не допускается.</w:t>
      </w:r>
      <w:r w:rsidRPr="00A76720">
        <w:rPr>
          <w:rStyle w:val="T1"/>
          <w:rFonts w:ascii="Times New Roman" w:hAnsi="Times New Roman"/>
          <w:sz w:val="26"/>
          <w:szCs w:val="26"/>
        </w:rPr>
        <w:tab/>
      </w:r>
      <w:r w:rsidRPr="00A76720">
        <w:rPr>
          <w:rStyle w:val="T1"/>
          <w:rFonts w:ascii="Times New Roman" w:hAnsi="Times New Roman"/>
          <w:sz w:val="26"/>
          <w:szCs w:val="26"/>
        </w:rPr>
        <w:tab/>
      </w:r>
      <w:r w:rsidRPr="00A76720">
        <w:rPr>
          <w:rStyle w:val="T1"/>
          <w:rFonts w:ascii="Times New Roman" w:hAnsi="Times New Roman"/>
          <w:sz w:val="26"/>
          <w:szCs w:val="26"/>
        </w:rPr>
        <w:tab/>
      </w:r>
      <w:r w:rsidRPr="00A76720">
        <w:rPr>
          <w:rStyle w:val="T1"/>
          <w:rFonts w:ascii="Times New Roman" w:hAnsi="Times New Roman"/>
          <w:sz w:val="26"/>
          <w:szCs w:val="26"/>
        </w:rPr>
        <w:tab/>
      </w:r>
      <w:r w:rsidRPr="00A76720">
        <w:rPr>
          <w:rStyle w:val="T1"/>
          <w:rFonts w:ascii="Times New Roman" w:hAnsi="Times New Roman"/>
          <w:sz w:val="26"/>
          <w:szCs w:val="26"/>
        </w:rPr>
        <w:tab/>
        <w:t xml:space="preserve">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12.3.7. Не допускается выпас в общем стаде КРС больных инфекционными, вирусными болезнями опасных для здоровых животных и людей. При выпасе без разрешения администрации либо заведомо известных больных животных, административную ответственность несет владелец животного совместно с лицом, осуществлявшим выпас.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>12.4</w:t>
      </w:r>
      <w:r w:rsidRPr="00A76720">
        <w:rPr>
          <w:rStyle w:val="T1"/>
          <w:rFonts w:ascii="Times New Roman" w:hAnsi="Times New Roman"/>
          <w:b/>
          <w:bCs/>
          <w:sz w:val="26"/>
          <w:szCs w:val="26"/>
        </w:rPr>
        <w:t>.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Навоз (помет) от хозяйственных построек необходимо убирать, не допуская его накопления и загрязнения прилегающей территории ежемесячно. Строения, ра</w:t>
      </w:r>
      <w:r w:rsidRPr="00A76720">
        <w:rPr>
          <w:rStyle w:val="T13"/>
          <w:rFonts w:ascii="Times New Roman" w:hAnsi="Times New Roman"/>
          <w:sz w:val="26"/>
          <w:szCs w:val="26"/>
        </w:rPr>
        <w:t>спо</w:t>
      </w:r>
      <w:r w:rsidRPr="00A76720">
        <w:rPr>
          <w:rStyle w:val="T1"/>
          <w:rFonts w:ascii="Times New Roman" w:hAnsi="Times New Roman"/>
          <w:sz w:val="26"/>
          <w:szCs w:val="26"/>
        </w:rPr>
        <w:t>ложенные на границе участка, должны отступать от межи соседнего участка не менее 1 м.</w:t>
      </w:r>
    </w:p>
    <w:p w:rsidR="00E002FD" w:rsidRPr="00A76720" w:rsidRDefault="00E002FD" w:rsidP="00E002FD">
      <w:pPr>
        <w:spacing w:after="0" w:line="240" w:lineRule="auto"/>
        <w:ind w:firstLine="703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12.5.</w:t>
      </w:r>
      <w:r w:rsidRPr="00A7672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 должна быть сделана предупреждающая табличка.</w:t>
      </w:r>
    </w:p>
    <w:p w:rsidR="00E002FD" w:rsidRPr="00A76720" w:rsidRDefault="00E002FD" w:rsidP="00E002FD">
      <w:pPr>
        <w:spacing w:after="0" w:line="240" w:lineRule="auto"/>
        <w:ind w:firstLine="703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12.5.1. Выводить собак из жилых помещений, а также изолированных помещений во двор и на улицу только на коротком поводке и в наморднике (кроме щенков до 3-месячного возраста), убирать фекалии выгуливаемых собак</w:t>
      </w:r>
    </w:p>
    <w:p w:rsidR="00E002FD" w:rsidRPr="00A76720" w:rsidRDefault="00E002FD" w:rsidP="00E002FD">
      <w:pPr>
        <w:spacing w:after="0" w:line="240" w:lineRule="auto"/>
        <w:ind w:firstLine="703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12.5.2. Владелец животного обязан предусмотреть исключение случаев нападения животного на граждан.</w:t>
      </w:r>
    </w:p>
    <w:p w:rsidR="00E002FD" w:rsidRPr="00A76720" w:rsidRDefault="00E002FD" w:rsidP="00E002FD">
      <w:pPr>
        <w:spacing w:after="0" w:line="240" w:lineRule="auto"/>
        <w:ind w:firstLine="703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12.6. Владельцы собак, имеющие в пользовании земельный участок, могут содержать собак в свободном выгуле только на хорошо огороженной территории, имеющей ограждение, исключающее проникновение собаки за его пределы или на привязи. О наличии собак должна быть сделана предупреждающая табличка.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12.7. На территории Некрасовского сельского поселения  Советского района Республики Крым  </w:t>
      </w:r>
      <w:r w:rsidRPr="00A76720">
        <w:rPr>
          <w:rFonts w:ascii="Times New Roman" w:hAnsi="Times New Roman"/>
          <w:i/>
          <w:sz w:val="26"/>
          <w:szCs w:val="26"/>
        </w:rPr>
        <w:t>ЗАПРЕЩАЕТСЯ: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t>- безнадзорный выгул птицы за пределами приусадебного  участка;--</w:t>
      </w:r>
    </w:p>
    <w:p w:rsidR="00E002FD" w:rsidRPr="00A76720" w:rsidRDefault="00E002FD" w:rsidP="00E002FD">
      <w:pPr>
        <w:spacing w:after="0" w:line="240" w:lineRule="auto"/>
        <w:ind w:firstLine="703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Fonts w:ascii="Times New Roman" w:hAnsi="Times New Roman"/>
          <w:i/>
          <w:sz w:val="26"/>
          <w:szCs w:val="26"/>
        </w:rPr>
        <w:lastRenderedPageBreak/>
        <w:t>- выгуливание собак на территориях парков, скверов, школ, детских дошкольных и медицинских учреждений, детских площадок.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i/>
          <w:sz w:val="26"/>
          <w:szCs w:val="26"/>
        </w:rPr>
      </w:pPr>
      <w:r w:rsidRPr="00A76720">
        <w:rPr>
          <w:rStyle w:val="T1"/>
          <w:rFonts w:ascii="Times New Roman" w:hAnsi="Times New Roman"/>
          <w:i/>
          <w:sz w:val="26"/>
          <w:szCs w:val="26"/>
        </w:rPr>
        <w:t>- передвижение сельскохозяйственных животных на территории</w:t>
      </w:r>
      <w:r w:rsidRPr="00A76720">
        <w:rPr>
          <w:rFonts w:ascii="Times New Roman" w:hAnsi="Times New Roman"/>
          <w:sz w:val="26"/>
          <w:szCs w:val="26"/>
        </w:rPr>
        <w:t xml:space="preserve"> 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i/>
          <w:sz w:val="26"/>
          <w:szCs w:val="26"/>
        </w:rPr>
        <w:t xml:space="preserve"> без сопровождающих лиц.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480AB9" w:rsidRDefault="00E002FD" w:rsidP="00E002FD">
      <w:pPr>
        <w:spacing w:after="0" w:line="240" w:lineRule="auto"/>
        <w:jc w:val="center"/>
        <w:rPr>
          <w:rStyle w:val="T1"/>
          <w:rFonts w:ascii="Times New Roman" w:hAnsi="Times New Roman"/>
          <w:b/>
          <w:sz w:val="26"/>
          <w:szCs w:val="26"/>
        </w:rPr>
      </w:pPr>
      <w:r w:rsidRPr="00480AB9">
        <w:rPr>
          <w:rStyle w:val="T1"/>
          <w:rFonts w:ascii="Times New Roman" w:hAnsi="Times New Roman"/>
          <w:b/>
          <w:sz w:val="26"/>
          <w:szCs w:val="26"/>
        </w:rPr>
        <w:t xml:space="preserve">13. Освещение </w:t>
      </w:r>
      <w:r w:rsidRPr="00480AB9">
        <w:rPr>
          <w:rFonts w:ascii="Times New Roman" w:hAnsi="Times New Roman"/>
          <w:b/>
          <w:sz w:val="26"/>
          <w:szCs w:val="26"/>
        </w:rPr>
        <w:t>и осветительное оборудование</w:t>
      </w:r>
    </w:p>
    <w:p w:rsidR="00E002FD" w:rsidRPr="00A76720" w:rsidRDefault="00E002FD" w:rsidP="00E002F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13.1. Улицы, дороги, площади, тротуары, общественные территории, территории жилых домов, территории промышленных и коммунальных организаций, а также дорожные знаки и указатели, элементы информации о населенных пунктах освещаются в темное время суток по расписанию, утвержденному администрацией Некрасовского сельского поселения  Советского района Республики Крым, согласно сезонной продолжительности светового дня.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>Обязанность по освещению данных объектов возлагаются на их собственников или уполномоченных собственником лиц.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13.2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Освещение территории поселения осуществляются </w:t>
      </w:r>
      <w:proofErr w:type="spellStart"/>
      <w:r w:rsidRPr="00A76720">
        <w:rPr>
          <w:rFonts w:ascii="Times New Roman" w:hAnsi="Times New Roman"/>
          <w:sz w:val="26"/>
          <w:szCs w:val="26"/>
        </w:rPr>
        <w:t>энергоснабжающими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организациями по договорам с физическими 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13.3. Строительство, эксплуатация, текущий и капитальный ремонт сетей наружного освещения улиц осуществляются специализированными организациями по договорам с администрацией Некрасовского сельского поселения  Советского района Республики Крым 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13.4 При проектировании объектов в различных градостроительных условиях необходимо предусматривать функциональное, архитектурное и информационное освещение с целью решения утилитарных,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светопланировочных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светокомпозиционных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задач, в том числе, при необходимости, светоцветового зонирования территорий муниципального образования и формирования системы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светопространственных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ансамблей.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При проектировании каждой из трех основных групп осветительных установок (функционального, архитектурного освещения, световой информации) следует обеспечивать: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количественные и качественные показатели, предусмотренные действующими нормами искусственного освещения селитебных территорий и наружного архитектурного освещения (СНиП 23-05);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надежность работы установок согласно Правилам устройства электроустановок (далее - ПУЭ), безопасность населения, обслуживающего персонала и, в необходимых случаях, защищенность от вандализма;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экономичность и </w:t>
      </w:r>
      <w:proofErr w:type="spellStart"/>
      <w:r w:rsidRPr="00A76720">
        <w:rPr>
          <w:rFonts w:ascii="Times New Roman" w:hAnsi="Times New Roman"/>
          <w:sz w:val="26"/>
          <w:szCs w:val="26"/>
        </w:rPr>
        <w:t>энергоэффективность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применяемых установок, рациональное распределение и использование электроэнергии;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эстетика элементов осветительных установок, их дизайн, качество материалов и изделий с учетом восприятия в дневное и ночное время;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удобство обслуживания и управления при разных режимах работы установок.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13.5. Функциональное освещение (далее - ФО) необходимо осуществлять стационарными установками освещения дорожных покрытий и пространств в транспортных и пешеходных зонах.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lastRenderedPageBreak/>
        <w:t xml:space="preserve">Установки ФО подразделяются на: обычные, </w:t>
      </w:r>
      <w:proofErr w:type="spellStart"/>
      <w:r w:rsidRPr="00A76720">
        <w:rPr>
          <w:rFonts w:ascii="Times New Roman" w:hAnsi="Times New Roman"/>
          <w:sz w:val="26"/>
          <w:szCs w:val="26"/>
        </w:rPr>
        <w:t>высокомачтовые</w:t>
      </w:r>
      <w:proofErr w:type="spellEnd"/>
      <w:r w:rsidRPr="00A76720">
        <w:rPr>
          <w:rFonts w:ascii="Times New Roman" w:hAnsi="Times New Roman"/>
          <w:sz w:val="26"/>
          <w:szCs w:val="26"/>
        </w:rPr>
        <w:t>, парапетные, газонные и встроенные.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В обычных установках светильники располагать на опорах (венчающие, консольные), подвесах или фасадах (бра, плафоны) на высоте от 3 до </w:t>
      </w:r>
      <w:smartTag w:uri="urn:schemas-microsoft-com:office:smarttags" w:element="metricconverter">
        <w:smartTagPr>
          <w:attr w:name="ProductID" w:val="15 м"/>
        </w:smartTagPr>
        <w:r w:rsidRPr="00A76720">
          <w:rPr>
            <w:rFonts w:ascii="Times New Roman" w:hAnsi="Times New Roman"/>
            <w:sz w:val="26"/>
            <w:szCs w:val="26"/>
          </w:rPr>
          <w:t>15 м</w:t>
        </w:r>
      </w:smartTag>
      <w:r w:rsidRPr="00A76720">
        <w:rPr>
          <w:rFonts w:ascii="Times New Roman" w:hAnsi="Times New Roman"/>
          <w:sz w:val="26"/>
          <w:szCs w:val="26"/>
        </w:rPr>
        <w:t>. Их необходимо применять в транспортных и пешеходных зонах как наиболее традиционные.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A76720">
        <w:rPr>
          <w:rFonts w:ascii="Times New Roman" w:hAnsi="Times New Roman"/>
          <w:sz w:val="26"/>
          <w:szCs w:val="26"/>
        </w:rPr>
        <w:t>высокомачтовых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установках осветительные приборы (прожекторы или светильники) располагать на опорах на высоте 20 и более метров. Эти установки использовать для освещения обширных пространств, транспортных развязок и магистралей.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В парапетных установках светильники встраивать линией или пунктиром в парапет высотой до </w:t>
      </w:r>
      <w:smartTag w:uri="urn:schemas-microsoft-com:office:smarttags" w:element="metricconverter">
        <w:smartTagPr>
          <w:attr w:name="ProductID" w:val="1,2 метра"/>
        </w:smartTagPr>
        <w:r w:rsidRPr="00A76720">
          <w:rPr>
            <w:rFonts w:ascii="Times New Roman" w:hAnsi="Times New Roman"/>
            <w:sz w:val="26"/>
            <w:szCs w:val="26"/>
          </w:rPr>
          <w:t>1,2 метра</w:t>
        </w:r>
      </w:smartTag>
      <w:r w:rsidRPr="00A76720">
        <w:rPr>
          <w:rFonts w:ascii="Times New Roman" w:hAnsi="Times New Roman"/>
          <w:sz w:val="26"/>
          <w:szCs w:val="26"/>
        </w:rPr>
        <w:t>, ограждающий проезжую часть путепроводов, мостов, эстакад, пандусов, развязок, а также тротуары и площадки.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Газонные светильники обычно служат для освещения газонов, цветников, пешеходных дорожек и площадок. Их необходимо применять на территориях общественных пространств и объектов рекреации в зонах минимального вандализма.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Светильники, встроенные в ступени, подпорные стенки, ограждения, цоколи зданий и сооружений, малые архитектурные формы, использовать для освещения пешеходных зон территорий общественного назначения.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13.6. Архитектурное освещение (далее - АО) необходимо применять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Оно обычно осуществляется стационарными или временными установками освещения объектов, главным образом, наружного освещения их фасадных поверхностей.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К временным установкам АО относится праздничная иллюминация: световые гирлянды, сетки, контурные обтяжки,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светографические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элементы, панно и объемные композиции из ламп накаливания, разрядных, светодиодов,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световодов</w:t>
      </w:r>
      <w:proofErr w:type="spellEnd"/>
      <w:r w:rsidRPr="00A76720">
        <w:rPr>
          <w:rFonts w:ascii="Times New Roman" w:hAnsi="Times New Roman"/>
          <w:sz w:val="26"/>
          <w:szCs w:val="26"/>
        </w:rPr>
        <w:t>, световые проекции, лазерные рисунки и т.п.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В целях архитектурного освещения можно использовать также установки ФО - для монтажа прожекторов, нацеливаемых на фасады зданий, сооружений, зеленых насаждений, для иллюминации, световой информации и рекламы, элементы которых могут крепиться на опорах уличных светильников.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13.7. Световая информация (далее - СИ), в том числе световая реклама, должна помогать ориентации пешеходов и водителей автотранспорта в городском пространстве и участвовать в решении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светокомпозиционных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задач.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При проектировании световой информации необходимо учитывать размещение, габариты, формы и светоцветовые параметры элементов такой информации, обеспечивающие четкость восприятия с расчетных расстояний и гармоничность светового ансамбля, не противоречащую действующим </w:t>
      </w:r>
      <w:hyperlink r:id="rId8" w:history="1">
        <w:r w:rsidRPr="00A76720">
          <w:rPr>
            <w:rStyle w:val="aff8"/>
            <w:rFonts w:ascii="Times New Roman" w:hAnsi="Times New Roman"/>
            <w:color w:val="auto"/>
            <w:sz w:val="26"/>
            <w:szCs w:val="26"/>
            <w:u w:val="none"/>
          </w:rPr>
          <w:t>правилам</w:t>
        </w:r>
      </w:hyperlink>
      <w:r w:rsidRPr="00A76720">
        <w:rPr>
          <w:rFonts w:ascii="Times New Roman" w:hAnsi="Times New Roman"/>
          <w:sz w:val="26"/>
          <w:szCs w:val="26"/>
        </w:rPr>
        <w:t xml:space="preserve"> дорожного движения, не нарушающую комфортность проживания населения.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13.8. В стационарных установках ФО и АО необходимо применять </w:t>
      </w:r>
      <w:proofErr w:type="spellStart"/>
      <w:r w:rsidRPr="00A76720">
        <w:rPr>
          <w:rFonts w:ascii="Times New Roman" w:hAnsi="Times New Roman"/>
          <w:sz w:val="26"/>
          <w:szCs w:val="26"/>
        </w:rPr>
        <w:t>энергоэффективные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</w:t>
      </w:r>
      <w:r w:rsidRPr="00A76720">
        <w:rPr>
          <w:rFonts w:ascii="Times New Roman" w:hAnsi="Times New Roman"/>
          <w:sz w:val="26"/>
          <w:szCs w:val="26"/>
        </w:rPr>
        <w:lastRenderedPageBreak/>
        <w:t>материалы: опоры, кронштейны, защитные решетки, экраны и конструктивные элементы, отвечающие требованиям действующих национальных стандартов.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Источники света в установках ФО выбирать с учетом требований, улучшения ориентации, формирования благоприятных зрительных условий, а также, в случае необходимости, светоцветового зонирования.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В установках АО и СИ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особенно с хроматическим светом, функционирующих в конкретном пространстве населенного пункта или световом ансамбле.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13.9. В установках ФО транспортных и пешеходных зон необходимо применять осветительные приборы направленного в нижнюю полусферу прямого, рассеянного или отраженного света.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Применение светильников с неограниченным </w:t>
      </w:r>
      <w:proofErr w:type="spellStart"/>
      <w:r w:rsidRPr="00A76720">
        <w:rPr>
          <w:rFonts w:ascii="Times New Roman" w:hAnsi="Times New Roman"/>
          <w:sz w:val="26"/>
          <w:szCs w:val="26"/>
        </w:rPr>
        <w:t>светораспределением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(типа шаров из прозрачного или светорассеивающего материала) допускается в установках: газонных, на фасадах (типа бра и плафонов) и на опорах с венчающими и консольными приборами. Установку последних применять на озелененных территориях или на фоне освещенных фасадов зданий, сооружений, склонов рельефа.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13.10. Для освещения проезжей части улиц и сопутствующих им тротуаров в зонах интенсивного пешеходного движения необходимо применять </w:t>
      </w:r>
      <w:proofErr w:type="spellStart"/>
      <w:r w:rsidRPr="00A76720">
        <w:rPr>
          <w:rFonts w:ascii="Times New Roman" w:hAnsi="Times New Roman"/>
          <w:sz w:val="26"/>
          <w:szCs w:val="26"/>
        </w:rPr>
        <w:t>двухконсольные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опоры со светильниками на разной высоте, снабженными </w:t>
      </w:r>
      <w:proofErr w:type="spellStart"/>
      <w:r w:rsidRPr="00A76720">
        <w:rPr>
          <w:rFonts w:ascii="Times New Roman" w:hAnsi="Times New Roman"/>
          <w:sz w:val="26"/>
          <w:szCs w:val="26"/>
        </w:rPr>
        <w:t>разноспектральными</w:t>
      </w:r>
      <w:proofErr w:type="spellEnd"/>
      <w:r w:rsidRPr="00A76720">
        <w:rPr>
          <w:rFonts w:ascii="Times New Roman" w:hAnsi="Times New Roman"/>
          <w:sz w:val="26"/>
          <w:szCs w:val="26"/>
        </w:rPr>
        <w:t xml:space="preserve"> источниками света.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Над проезжей частью улиц, дорог и площадей светильники на опорах устанавливать на высоте не менее </w:t>
      </w:r>
      <w:smartTag w:uri="urn:schemas-microsoft-com:office:smarttags" w:element="metricconverter">
        <w:smartTagPr>
          <w:attr w:name="ProductID" w:val="8 м"/>
        </w:smartTagPr>
        <w:r w:rsidRPr="00A76720">
          <w:rPr>
            <w:rFonts w:ascii="Times New Roman" w:hAnsi="Times New Roman"/>
            <w:sz w:val="26"/>
            <w:szCs w:val="26"/>
          </w:rPr>
          <w:t>8 м</w:t>
        </w:r>
      </w:smartTag>
      <w:r w:rsidRPr="00A76720">
        <w:rPr>
          <w:rFonts w:ascii="Times New Roman" w:hAnsi="Times New Roman"/>
          <w:sz w:val="26"/>
          <w:szCs w:val="26"/>
        </w:rPr>
        <w:t>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В пешеходных зонах высоту установки светильников на опорах принимать не менее </w:t>
      </w:r>
      <w:smartTag w:uri="urn:schemas-microsoft-com:office:smarttags" w:element="metricconverter">
        <w:smartTagPr>
          <w:attr w:name="ProductID" w:val="3,5 м"/>
        </w:smartTagPr>
        <w:r w:rsidRPr="00A76720">
          <w:rPr>
            <w:rFonts w:ascii="Times New Roman" w:hAnsi="Times New Roman"/>
            <w:sz w:val="26"/>
            <w:szCs w:val="26"/>
          </w:rPr>
          <w:t>3,5 м</w:t>
        </w:r>
      </w:smartTag>
      <w:r w:rsidRPr="00A76720">
        <w:rPr>
          <w:rFonts w:ascii="Times New Roman" w:hAnsi="Times New Roman"/>
          <w:sz w:val="26"/>
          <w:szCs w:val="26"/>
        </w:rPr>
        <w:t xml:space="preserve"> и не более </w:t>
      </w:r>
      <w:smartTag w:uri="urn:schemas-microsoft-com:office:smarttags" w:element="metricconverter">
        <w:smartTagPr>
          <w:attr w:name="ProductID" w:val="5,5 м"/>
        </w:smartTagPr>
        <w:r w:rsidRPr="00A76720">
          <w:rPr>
            <w:rFonts w:ascii="Times New Roman" w:hAnsi="Times New Roman"/>
            <w:sz w:val="26"/>
            <w:szCs w:val="26"/>
          </w:rPr>
          <w:t>5,5 м</w:t>
        </w:r>
      </w:smartTag>
      <w:r w:rsidRPr="00A76720">
        <w:rPr>
          <w:rFonts w:ascii="Times New Roman" w:hAnsi="Times New Roman"/>
          <w:sz w:val="26"/>
          <w:szCs w:val="26"/>
        </w:rPr>
        <w:t>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Светильники (бра, плафоны) для освещения проездов, тротуаров и площадок, расположенных у зданий, устанавливать на высоте не менее </w:t>
      </w:r>
      <w:smartTag w:uri="urn:schemas-microsoft-com:office:smarttags" w:element="metricconverter">
        <w:smartTagPr>
          <w:attr w:name="ProductID" w:val="3 м"/>
        </w:smartTagPr>
        <w:r w:rsidRPr="00A76720">
          <w:rPr>
            <w:rFonts w:ascii="Times New Roman" w:hAnsi="Times New Roman"/>
            <w:sz w:val="26"/>
            <w:szCs w:val="26"/>
          </w:rPr>
          <w:t>3 м</w:t>
        </w:r>
      </w:smartTag>
      <w:r w:rsidRPr="00A76720">
        <w:rPr>
          <w:rFonts w:ascii="Times New Roman" w:hAnsi="Times New Roman"/>
          <w:sz w:val="26"/>
          <w:szCs w:val="26"/>
        </w:rPr>
        <w:t>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13.11. При проектировании всех трех групп осветительных установок (ФО, АО, СИ) в целях рационального использования электроэнергии и обеспечения визуального разнообразия среды населенного пункта предусматривать следующие режимы их работы: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вечерний будничный режим, когда функционируют все стационарные установки ФО, АО и СИ, за исключением систем праздничного освещения;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ночной дежурный режим, когда в установках ФО, АО и СИ может отключаться часть осветительных приборов;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праздничный режим, когда функционируют все стационарные и временные осветительные установки трех групп;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- сезонный режим, предусматриваемый главным образом в рекреационных зонах для стационарных и временных установок ФО и АО в определенные сроки (зимой, осенью)».</w:t>
      </w:r>
    </w:p>
    <w:p w:rsidR="00E002FD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организациями по договорам с </w:t>
      </w:r>
      <w:r w:rsidRPr="00A76720">
        <w:rPr>
          <w:rFonts w:ascii="Times New Roman" w:hAnsi="Times New Roman"/>
          <w:sz w:val="26"/>
          <w:szCs w:val="26"/>
        </w:rPr>
        <w:t xml:space="preserve">администрацией Некрасовского сельского </w:t>
      </w:r>
      <w:proofErr w:type="gramStart"/>
      <w:r w:rsidRPr="00A76720">
        <w:rPr>
          <w:rFonts w:ascii="Times New Roman" w:hAnsi="Times New Roman"/>
          <w:sz w:val="26"/>
          <w:szCs w:val="26"/>
        </w:rPr>
        <w:t>поселения  Советского</w:t>
      </w:r>
      <w:proofErr w:type="gramEnd"/>
      <w:r w:rsidRPr="00A76720">
        <w:rPr>
          <w:rFonts w:ascii="Times New Roman" w:hAnsi="Times New Roman"/>
          <w:sz w:val="26"/>
          <w:szCs w:val="26"/>
        </w:rPr>
        <w:t xml:space="preserve"> района Республики Крым </w:t>
      </w:r>
    </w:p>
    <w:p w:rsidR="00820BF5" w:rsidRDefault="00820BF5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</w:p>
    <w:p w:rsidR="00820BF5" w:rsidRDefault="00820BF5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</w:p>
    <w:p w:rsidR="00820BF5" w:rsidRPr="00A76720" w:rsidRDefault="00820BF5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E002FD" w:rsidRPr="00480AB9" w:rsidRDefault="00E002FD" w:rsidP="00E002F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E002FD" w:rsidRPr="00480AB9" w:rsidRDefault="00E002FD" w:rsidP="00E002FD">
      <w:pPr>
        <w:spacing w:after="0" w:line="240" w:lineRule="auto"/>
        <w:jc w:val="center"/>
        <w:rPr>
          <w:rStyle w:val="af6"/>
          <w:rFonts w:ascii="Times New Roman" w:hAnsi="Times New Roman"/>
          <w:bCs w:val="0"/>
          <w:sz w:val="26"/>
          <w:szCs w:val="26"/>
        </w:rPr>
      </w:pPr>
      <w:r w:rsidRPr="00480AB9">
        <w:rPr>
          <w:rStyle w:val="af6"/>
          <w:rFonts w:ascii="Times New Roman" w:hAnsi="Times New Roman"/>
          <w:bCs w:val="0"/>
          <w:sz w:val="26"/>
          <w:szCs w:val="26"/>
        </w:rPr>
        <w:lastRenderedPageBreak/>
        <w:t xml:space="preserve">14. Особые требования к доступности </w:t>
      </w:r>
    </w:p>
    <w:p w:rsidR="00E002FD" w:rsidRPr="00480AB9" w:rsidRDefault="00E002FD" w:rsidP="00E002FD">
      <w:pPr>
        <w:spacing w:after="0" w:line="240" w:lineRule="auto"/>
        <w:jc w:val="center"/>
        <w:rPr>
          <w:rStyle w:val="af6"/>
          <w:rFonts w:ascii="Times New Roman" w:hAnsi="Times New Roman"/>
          <w:bCs w:val="0"/>
          <w:sz w:val="26"/>
          <w:szCs w:val="26"/>
        </w:rPr>
      </w:pPr>
      <w:r w:rsidRPr="00480AB9">
        <w:rPr>
          <w:rStyle w:val="af6"/>
          <w:rFonts w:ascii="Times New Roman" w:hAnsi="Times New Roman"/>
          <w:bCs w:val="0"/>
          <w:sz w:val="26"/>
          <w:szCs w:val="26"/>
        </w:rPr>
        <w:t>для  инвалидов и маломобильных групп населения</w:t>
      </w:r>
    </w:p>
    <w:p w:rsidR="00E002FD" w:rsidRPr="00480AB9" w:rsidRDefault="00E002FD" w:rsidP="00E002F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14.1. При проектировании благоустройства жилой среды, улиц и дорог, культурно-бытового обслуживания необходимо обеспечивать доступность для инвалидов и маломобильных групп населения, имея виду оснащение этих объектов элементами и техническими средствами, способствующими передвижению престарелых и инвалидов (специально оборудованные пешеходные пути, пандусы, места на остановках общественного транспорта и автостоянках, поручни, ограждения, приспособления и т.д.).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14.2.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среды, объектов жилищно-гражданского и производственного назначения, с учетом потребностей  инвалидов и маломобильных групп населения.</w:t>
      </w:r>
    </w:p>
    <w:p w:rsidR="00E002FD" w:rsidRPr="00A76720" w:rsidRDefault="00E002FD" w:rsidP="00E002FD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14.3. Проектирование, строительство, установка технических средств и оборудования, способствующих передвижению  инвалидов и маломобильных групп населения осуществляется при новом строительстве заказчиком в соответствии с утвержденной проектной документацией, а в условиях сложившейся застройки - собственниками, владельцами земельных участков.</w:t>
      </w:r>
    </w:p>
    <w:p w:rsidR="00E002FD" w:rsidRPr="00A76720" w:rsidRDefault="00E002FD" w:rsidP="00E002FD">
      <w:pPr>
        <w:widowControl w:val="0"/>
        <w:tabs>
          <w:tab w:val="left" w:pos="6370"/>
        </w:tabs>
        <w:spacing w:after="0" w:line="240" w:lineRule="auto"/>
        <w:jc w:val="both"/>
        <w:rPr>
          <w:rStyle w:val="T1"/>
          <w:rFonts w:ascii="Times New Roman" w:hAnsi="Times New Roman"/>
          <w:b/>
          <w:bCs/>
          <w:color w:val="FF0000"/>
          <w:sz w:val="24"/>
          <w:szCs w:val="24"/>
        </w:rPr>
      </w:pPr>
    </w:p>
    <w:p w:rsidR="00E002FD" w:rsidRPr="00480AB9" w:rsidRDefault="00E002FD" w:rsidP="00E002FD">
      <w:pPr>
        <w:spacing w:after="0" w:line="240" w:lineRule="auto"/>
        <w:jc w:val="center"/>
        <w:rPr>
          <w:rStyle w:val="T1"/>
          <w:rFonts w:ascii="Times New Roman" w:hAnsi="Times New Roman"/>
          <w:b/>
          <w:sz w:val="26"/>
          <w:szCs w:val="26"/>
        </w:rPr>
      </w:pPr>
      <w:r w:rsidRPr="00480AB9">
        <w:rPr>
          <w:rStyle w:val="T1"/>
          <w:rFonts w:ascii="Times New Roman" w:hAnsi="Times New Roman"/>
          <w:b/>
          <w:sz w:val="26"/>
          <w:szCs w:val="26"/>
        </w:rPr>
        <w:t xml:space="preserve">15. Контроль и ответственность за нарушение правил благоустройства </w:t>
      </w:r>
    </w:p>
    <w:p w:rsidR="00E002FD" w:rsidRPr="00A76720" w:rsidRDefault="00E002FD" w:rsidP="00E002F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15.1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Контроль за соблюдением настоящих Правил осуществляют: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- уполномоченные должностные лица администрации </w:t>
      </w:r>
      <w:r w:rsidRPr="00A76720">
        <w:rPr>
          <w:rFonts w:ascii="Times New Roman" w:hAnsi="Times New Roman"/>
          <w:sz w:val="26"/>
          <w:szCs w:val="26"/>
        </w:rPr>
        <w:t>Некрасовского сельского поселения  Советского района Республики Крым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  и </w:t>
      </w:r>
      <w:r w:rsidRPr="00A76720">
        <w:rPr>
          <w:rFonts w:ascii="Times New Roman" w:hAnsi="Times New Roman"/>
          <w:sz w:val="26"/>
          <w:szCs w:val="26"/>
        </w:rPr>
        <w:t>администрации Советского района</w:t>
      </w:r>
      <w:r w:rsidRPr="00A76720">
        <w:rPr>
          <w:rStyle w:val="T1"/>
          <w:rFonts w:ascii="Times New Roman" w:hAnsi="Times New Roman"/>
          <w:sz w:val="26"/>
          <w:szCs w:val="26"/>
        </w:rPr>
        <w:t>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Style w:val="T1"/>
          <w:rFonts w:ascii="Times New Roman" w:hAnsi="Times New Roman"/>
          <w:sz w:val="26"/>
          <w:szCs w:val="26"/>
        </w:rPr>
        <w:t xml:space="preserve"> </w:t>
      </w:r>
      <w:r w:rsidRPr="00A76720">
        <w:rPr>
          <w:rFonts w:ascii="Times New Roman" w:hAnsi="Times New Roman"/>
          <w:sz w:val="26"/>
          <w:szCs w:val="26"/>
        </w:rPr>
        <w:t>- органы внутренних дел;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ab/>
        <w:t>- органы санитарно-эпидемиологического надзора;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- </w:t>
      </w:r>
      <w:r w:rsidRPr="00A76720">
        <w:rPr>
          <w:rStyle w:val="T1"/>
          <w:rFonts w:ascii="Times New Roman" w:hAnsi="Times New Roman"/>
          <w:sz w:val="26"/>
          <w:szCs w:val="26"/>
        </w:rPr>
        <w:t>другие уполномоченные в установленном порядке органы (должностные лица), обе</w:t>
      </w:r>
      <w:r w:rsidRPr="00A76720">
        <w:rPr>
          <w:rStyle w:val="T13"/>
          <w:rFonts w:ascii="Times New Roman" w:hAnsi="Times New Roman"/>
          <w:sz w:val="26"/>
          <w:szCs w:val="26"/>
        </w:rPr>
        <w:t>сп</w:t>
      </w:r>
      <w:r w:rsidRPr="00A76720">
        <w:rPr>
          <w:rStyle w:val="T1"/>
          <w:rFonts w:ascii="Times New Roman" w:hAnsi="Times New Roman"/>
          <w:sz w:val="26"/>
          <w:szCs w:val="26"/>
        </w:rPr>
        <w:t xml:space="preserve">ечивающие соблюдение установленных норм и правил в сфере благоустройства и санитарного содержания населенных пунктов </w:t>
      </w:r>
      <w:r w:rsidRPr="00A76720">
        <w:rPr>
          <w:rStyle w:val="T14"/>
          <w:rFonts w:ascii="Times New Roman" w:hAnsi="Times New Roman"/>
          <w:sz w:val="26"/>
          <w:szCs w:val="26"/>
        </w:rPr>
        <w:t>муниципального образования Советский район.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Style w:val="T1"/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 xml:space="preserve">15.2. За нарушение настоящих Правил юридические, должностные и физические лица, несут дисциплинарную, административную, гражданско-правовую ответственность в соответствии с законодательством Российской Федерации, Закона Республики Крым №117-ЗРК от 25.06.2015г. «Об административных правонарушениях» и </w:t>
      </w:r>
      <w:r w:rsidRPr="00A76720">
        <w:rPr>
          <w:rStyle w:val="T1"/>
          <w:rFonts w:ascii="Times New Roman" w:hAnsi="Times New Roman"/>
          <w:sz w:val="26"/>
          <w:szCs w:val="26"/>
        </w:rPr>
        <w:t>другими нормативными правовыми актами.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15.3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Юридические, должностные и физические лица, нанесшие своими противоправными действиями или бездействием ущерб сельскому поселению, обязаны возместить нанесенный ущерб.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15.4</w:t>
      </w:r>
      <w:r w:rsidRPr="00A76720">
        <w:rPr>
          <w:rFonts w:ascii="Times New Roman" w:hAnsi="Times New Roman"/>
          <w:bCs/>
          <w:sz w:val="26"/>
          <w:szCs w:val="26"/>
        </w:rPr>
        <w:t>.</w:t>
      </w:r>
      <w:r w:rsidRPr="00A76720">
        <w:rPr>
          <w:rFonts w:ascii="Times New Roman" w:hAnsi="Times New Roman"/>
          <w:sz w:val="26"/>
          <w:szCs w:val="26"/>
        </w:rPr>
        <w:t xml:space="preserve"> В случае отказа (уклонения) от возмещения ущерба в указанный срок ущерб взыскивается в судебном порядке.</w:t>
      </w:r>
    </w:p>
    <w:p w:rsidR="00E002FD" w:rsidRPr="00A76720" w:rsidRDefault="00E002FD" w:rsidP="00E002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6720">
        <w:rPr>
          <w:rFonts w:ascii="Times New Roman" w:hAnsi="Times New Roman"/>
          <w:sz w:val="26"/>
          <w:szCs w:val="26"/>
        </w:rPr>
        <w:t>15.5.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нарушений.</w:t>
      </w:r>
    </w:p>
    <w:p w:rsidR="004D47E2" w:rsidRDefault="004D47E2"/>
    <w:sectPr w:rsidR="004D47E2" w:rsidSect="00A76720">
      <w:footerReference w:type="default" r:id="rId9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210" w:rsidRDefault="00CD6210">
      <w:pPr>
        <w:spacing w:after="0" w:line="240" w:lineRule="auto"/>
      </w:pPr>
      <w:r>
        <w:separator/>
      </w:r>
    </w:p>
  </w:endnote>
  <w:endnote w:type="continuationSeparator" w:id="0">
    <w:p w:rsidR="00CD6210" w:rsidRDefault="00CD6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8A0" w:rsidRPr="00FE5C36" w:rsidRDefault="00E002FD">
    <w:pPr>
      <w:pStyle w:val="aa"/>
      <w:jc w:val="center"/>
      <w:rPr>
        <w:sz w:val="20"/>
      </w:rPr>
    </w:pPr>
    <w:r w:rsidRPr="00FE5C36">
      <w:rPr>
        <w:sz w:val="20"/>
      </w:rPr>
      <w:fldChar w:fldCharType="begin"/>
    </w:r>
    <w:r w:rsidRPr="00FE5C36">
      <w:rPr>
        <w:sz w:val="20"/>
      </w:rPr>
      <w:instrText xml:space="preserve"> PAGE   \* MERGEFORMAT </w:instrText>
    </w:r>
    <w:r w:rsidRPr="00FE5C36">
      <w:rPr>
        <w:sz w:val="20"/>
      </w:rPr>
      <w:fldChar w:fldCharType="separate"/>
    </w:r>
    <w:r w:rsidR="00820BF5">
      <w:rPr>
        <w:noProof/>
        <w:sz w:val="20"/>
      </w:rPr>
      <w:t>23</w:t>
    </w:r>
    <w:r w:rsidRPr="00FE5C36">
      <w:rPr>
        <w:sz w:val="20"/>
      </w:rPr>
      <w:fldChar w:fldCharType="end"/>
    </w:r>
  </w:p>
  <w:p w:rsidR="001E58A0" w:rsidRDefault="00CD62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210" w:rsidRDefault="00CD6210">
      <w:pPr>
        <w:spacing w:after="0" w:line="240" w:lineRule="auto"/>
      </w:pPr>
      <w:r>
        <w:separator/>
      </w:r>
    </w:p>
  </w:footnote>
  <w:footnote w:type="continuationSeparator" w:id="0">
    <w:p w:rsidR="00CD6210" w:rsidRDefault="00CD6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996997A"/>
    <w:lvl w:ilvl="0">
      <w:numFmt w:val="bullet"/>
      <w:lvlText w:val="*"/>
      <w:lvlJc w:val="left"/>
    </w:lvl>
  </w:abstractNum>
  <w:abstractNum w:abstractNumId="1" w15:restartNumberingAfterBreak="0">
    <w:nsid w:val="0091655B"/>
    <w:multiLevelType w:val="multilevel"/>
    <w:tmpl w:val="EDA44CB8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28D0BEE"/>
    <w:multiLevelType w:val="hybridMultilevel"/>
    <w:tmpl w:val="B7441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B3B24"/>
    <w:multiLevelType w:val="hybridMultilevel"/>
    <w:tmpl w:val="104229F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BC40D37"/>
    <w:multiLevelType w:val="hybridMultilevel"/>
    <w:tmpl w:val="6DC8F7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06623"/>
    <w:multiLevelType w:val="multilevel"/>
    <w:tmpl w:val="4CEED9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6" w15:restartNumberingAfterBreak="0">
    <w:nsid w:val="1691687F"/>
    <w:multiLevelType w:val="hybridMultilevel"/>
    <w:tmpl w:val="0D5AB3D0"/>
    <w:lvl w:ilvl="0" w:tplc="856C29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D17FC5"/>
    <w:multiLevelType w:val="hybridMultilevel"/>
    <w:tmpl w:val="01B60050"/>
    <w:lvl w:ilvl="0" w:tplc="7CFA0A58">
      <w:start w:val="1"/>
      <w:numFmt w:val="bullet"/>
      <w:lvlText w:val="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D063D6"/>
    <w:multiLevelType w:val="hybridMultilevel"/>
    <w:tmpl w:val="CCB863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52A2A"/>
    <w:multiLevelType w:val="hybridMultilevel"/>
    <w:tmpl w:val="AF8876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9B27D6"/>
    <w:multiLevelType w:val="multilevel"/>
    <w:tmpl w:val="28B655A8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9880710"/>
    <w:multiLevelType w:val="hybridMultilevel"/>
    <w:tmpl w:val="39303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21206"/>
    <w:multiLevelType w:val="hybridMultilevel"/>
    <w:tmpl w:val="43B837E4"/>
    <w:lvl w:ilvl="0" w:tplc="2744C5E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3" w15:restartNumberingAfterBreak="0">
    <w:nsid w:val="2CF43A94"/>
    <w:multiLevelType w:val="hybridMultilevel"/>
    <w:tmpl w:val="168E8E7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E10462D"/>
    <w:multiLevelType w:val="hybridMultilevel"/>
    <w:tmpl w:val="C08653C8"/>
    <w:styleLink w:val="1"/>
    <w:lvl w:ilvl="0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ACA0574"/>
    <w:multiLevelType w:val="multilevel"/>
    <w:tmpl w:val="4CEED9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16" w15:restartNumberingAfterBreak="0">
    <w:nsid w:val="40023CF8"/>
    <w:multiLevelType w:val="hybridMultilevel"/>
    <w:tmpl w:val="8306E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B74CE"/>
    <w:multiLevelType w:val="hybridMultilevel"/>
    <w:tmpl w:val="8AB4C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56889"/>
    <w:multiLevelType w:val="multilevel"/>
    <w:tmpl w:val="1D4A26A8"/>
    <w:lvl w:ilvl="0">
      <w:start w:val="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43155E2"/>
    <w:multiLevelType w:val="hybridMultilevel"/>
    <w:tmpl w:val="0FB03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7C2"/>
    <w:multiLevelType w:val="multilevel"/>
    <w:tmpl w:val="9606C8D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4C341E5B"/>
    <w:multiLevelType w:val="hybridMultilevel"/>
    <w:tmpl w:val="A13A9B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A32902"/>
    <w:multiLevelType w:val="hybridMultilevel"/>
    <w:tmpl w:val="BB344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44D69"/>
    <w:multiLevelType w:val="multilevel"/>
    <w:tmpl w:val="DA5C93A0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47E223C"/>
    <w:multiLevelType w:val="hybridMultilevel"/>
    <w:tmpl w:val="D4B839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26FDA"/>
    <w:multiLevelType w:val="hybridMultilevel"/>
    <w:tmpl w:val="B9FA5E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663A2"/>
    <w:multiLevelType w:val="hybridMultilevel"/>
    <w:tmpl w:val="02AAA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2328C"/>
    <w:multiLevelType w:val="multilevel"/>
    <w:tmpl w:val="EDA44CB8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2A23D4E"/>
    <w:multiLevelType w:val="hybridMultilevel"/>
    <w:tmpl w:val="59F449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D930AD"/>
    <w:multiLevelType w:val="hybridMultilevel"/>
    <w:tmpl w:val="57E42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F003C"/>
    <w:multiLevelType w:val="hybridMultilevel"/>
    <w:tmpl w:val="48FC6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334D2"/>
    <w:multiLevelType w:val="hybridMultilevel"/>
    <w:tmpl w:val="3AC891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A61E7B"/>
    <w:multiLevelType w:val="multilevel"/>
    <w:tmpl w:val="DA4C18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C3B50A0"/>
    <w:multiLevelType w:val="multilevel"/>
    <w:tmpl w:val="4CEED9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34" w15:restartNumberingAfterBreak="0">
    <w:nsid w:val="6D3D0367"/>
    <w:multiLevelType w:val="hybridMultilevel"/>
    <w:tmpl w:val="7938FD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3B9E"/>
    <w:multiLevelType w:val="multilevel"/>
    <w:tmpl w:val="EDA44CB8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6E46C24"/>
    <w:multiLevelType w:val="multilevel"/>
    <w:tmpl w:val="C41010CC"/>
    <w:lvl w:ilvl="0">
      <w:start w:val="1"/>
      <w:numFmt w:val="none"/>
      <w:suff w:val="nothing"/>
      <w:lvlText w:val="%1"/>
      <w:lvlJc w:val="left"/>
      <w:rPr>
        <w:rFonts w:cs="Times New Roman"/>
      </w:rPr>
    </w:lvl>
    <w:lvl w:ilvl="1">
      <w:start w:val="1"/>
      <w:numFmt w:val="none"/>
      <w:suff w:val="nothing"/>
      <w:lvlText w:val="%2"/>
      <w:lvlJc w:val="left"/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none"/>
      <w:suff w:val="nothing"/>
      <w:lvlText w:val="%4"/>
      <w:lvlJc w:val="left"/>
      <w:rPr>
        <w:rFonts w:cs="Times New Roman"/>
      </w:rPr>
    </w:lvl>
    <w:lvl w:ilvl="4">
      <w:start w:val="1"/>
      <w:numFmt w:val="none"/>
      <w:suff w:val="nothing"/>
      <w:lvlText w:val="%5"/>
      <w:lvlJc w:val="left"/>
      <w:rPr>
        <w:rFonts w:cs="Times New Roman"/>
      </w:rPr>
    </w:lvl>
    <w:lvl w:ilvl="5">
      <w:start w:val="1"/>
      <w:numFmt w:val="none"/>
      <w:suff w:val="nothing"/>
      <w:lvlText w:val="%6"/>
      <w:lvlJc w:val="left"/>
      <w:rPr>
        <w:rFonts w:cs="Times New Roman"/>
      </w:rPr>
    </w:lvl>
    <w:lvl w:ilvl="6">
      <w:start w:val="1"/>
      <w:numFmt w:val="none"/>
      <w:suff w:val="nothing"/>
      <w:lvlText w:val="%7"/>
      <w:lvlJc w:val="left"/>
      <w:rPr>
        <w:rFonts w:cs="Times New Roman"/>
      </w:rPr>
    </w:lvl>
    <w:lvl w:ilvl="7">
      <w:start w:val="1"/>
      <w:numFmt w:val="none"/>
      <w:suff w:val="nothing"/>
      <w:lvlText w:val="%8"/>
      <w:lvlJc w:val="left"/>
      <w:rPr>
        <w:rFonts w:cs="Times New Roman"/>
      </w:rPr>
    </w:lvl>
    <w:lvl w:ilvl="8">
      <w:start w:val="1"/>
      <w:numFmt w:val="none"/>
      <w:suff w:val="nothing"/>
      <w:lvlText w:val="%9"/>
      <w:lvlJc w:val="left"/>
      <w:rPr>
        <w:rFonts w:cs="Times New Roman"/>
      </w:rPr>
    </w:lvl>
  </w:abstractNum>
  <w:abstractNum w:abstractNumId="37" w15:restartNumberingAfterBreak="0">
    <w:nsid w:val="79451BC6"/>
    <w:multiLevelType w:val="hybridMultilevel"/>
    <w:tmpl w:val="B7DE4F6E"/>
    <w:lvl w:ilvl="0" w:tplc="008661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9A57DFA"/>
    <w:multiLevelType w:val="hybridMultilevel"/>
    <w:tmpl w:val="65D2C2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6"/>
  </w:num>
  <w:num w:numId="11">
    <w:abstractNumId w:val="9"/>
  </w:num>
  <w:num w:numId="12">
    <w:abstractNumId w:val="31"/>
  </w:num>
  <w:num w:numId="13">
    <w:abstractNumId w:val="28"/>
  </w:num>
  <w:num w:numId="14">
    <w:abstractNumId w:val="2"/>
  </w:num>
  <w:num w:numId="15">
    <w:abstractNumId w:val="34"/>
  </w:num>
  <w:num w:numId="16">
    <w:abstractNumId w:val="3"/>
  </w:num>
  <w:num w:numId="17">
    <w:abstractNumId w:val="26"/>
  </w:num>
  <w:num w:numId="18">
    <w:abstractNumId w:val="30"/>
  </w:num>
  <w:num w:numId="19">
    <w:abstractNumId w:val="25"/>
  </w:num>
  <w:num w:numId="20">
    <w:abstractNumId w:val="12"/>
  </w:num>
  <w:num w:numId="21">
    <w:abstractNumId w:val="8"/>
  </w:num>
  <w:num w:numId="22">
    <w:abstractNumId w:val="38"/>
  </w:num>
  <w:num w:numId="23">
    <w:abstractNumId w:val="22"/>
  </w:num>
  <w:num w:numId="24">
    <w:abstractNumId w:val="16"/>
  </w:num>
  <w:num w:numId="25">
    <w:abstractNumId w:val="19"/>
  </w:num>
  <w:num w:numId="26">
    <w:abstractNumId w:val="17"/>
  </w:num>
  <w:num w:numId="27">
    <w:abstractNumId w:val="6"/>
  </w:num>
  <w:num w:numId="28">
    <w:abstractNumId w:val="11"/>
  </w:num>
  <w:num w:numId="29">
    <w:abstractNumId w:val="21"/>
  </w:num>
  <w:num w:numId="30">
    <w:abstractNumId w:val="4"/>
  </w:num>
  <w:num w:numId="31">
    <w:abstractNumId w:val="29"/>
  </w:num>
  <w:num w:numId="32">
    <w:abstractNumId w:val="24"/>
  </w:num>
  <w:num w:numId="33">
    <w:abstractNumId w:val="5"/>
  </w:num>
  <w:num w:numId="34">
    <w:abstractNumId w:val="13"/>
  </w:num>
  <w:num w:numId="35">
    <w:abstractNumId w:val="15"/>
  </w:num>
  <w:num w:numId="36">
    <w:abstractNumId w:val="33"/>
  </w:num>
  <w:num w:numId="37">
    <w:abstractNumId w:val="23"/>
  </w:num>
  <w:num w:numId="38">
    <w:abstractNumId w:val="27"/>
  </w:num>
  <w:num w:numId="39">
    <w:abstractNumId w:val="35"/>
  </w:num>
  <w:num w:numId="40">
    <w:abstractNumId w:val="18"/>
  </w:num>
  <w:num w:numId="41">
    <w:abstractNumId w:val="10"/>
  </w:num>
  <w:num w:numId="42">
    <w:abstractNumId w:val="32"/>
  </w:num>
  <w:num w:numId="43">
    <w:abstractNumId w:val="20"/>
  </w:num>
  <w:num w:numId="44">
    <w:abstractNumId w:val="1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1B"/>
    <w:rsid w:val="004D47E2"/>
    <w:rsid w:val="007D641B"/>
    <w:rsid w:val="00820BF5"/>
    <w:rsid w:val="00CD6210"/>
    <w:rsid w:val="00E0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7ABC7-BB9B-4117-A67C-1A2D89C0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2FD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9"/>
    <w:qFormat/>
    <w:rsid w:val="00E002F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E002F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E002FD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E002FD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E002FD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basedOn w:val="a0"/>
    <w:link w:val="2"/>
    <w:rsid w:val="00E002F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E002F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E002FD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ConsPlusNonformat">
    <w:name w:val="ConsPlusNonformat"/>
    <w:uiPriority w:val="99"/>
    <w:rsid w:val="00E00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002F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002F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Title">
    <w:name w:val="ConsPlusTitle"/>
    <w:rsid w:val="00E002F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rsid w:val="00E002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E002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E002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E002F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31">
    <w:name w:val="Body Text Indent 3"/>
    <w:basedOn w:val="a"/>
    <w:link w:val="32"/>
    <w:rsid w:val="00E002FD"/>
    <w:pPr>
      <w:spacing w:after="0" w:line="240" w:lineRule="auto"/>
      <w:ind w:right="98" w:firstLine="540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002F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6">
    <w:name w:val="Balloon Text"/>
    <w:basedOn w:val="a"/>
    <w:link w:val="a7"/>
    <w:semiHidden/>
    <w:rsid w:val="00E002F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E002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Body Text Indent"/>
    <w:basedOn w:val="a"/>
    <w:link w:val="a9"/>
    <w:uiPriority w:val="99"/>
    <w:semiHidden/>
    <w:unhideWhenUsed/>
    <w:rsid w:val="00E002FD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002FD"/>
    <w:rPr>
      <w:rFonts w:ascii="Calibri" w:eastAsia="Calibri" w:hAnsi="Calibri" w:cs="Times New Roman"/>
      <w:lang w:val="x-none"/>
    </w:rPr>
  </w:style>
  <w:style w:type="paragraph" w:styleId="21">
    <w:name w:val="Body Text 2"/>
    <w:basedOn w:val="a"/>
    <w:link w:val="22"/>
    <w:uiPriority w:val="99"/>
    <w:unhideWhenUsed/>
    <w:rsid w:val="00E002FD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basedOn w:val="a0"/>
    <w:link w:val="21"/>
    <w:uiPriority w:val="99"/>
    <w:rsid w:val="00E002FD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rsid w:val="00E00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E002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E002F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c">
    <w:name w:val="Table Grid"/>
    <w:basedOn w:val="a1"/>
    <w:rsid w:val="00E00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Emphasis"/>
    <w:qFormat/>
    <w:rsid w:val="00E002FD"/>
    <w:rPr>
      <w:rFonts w:ascii="Times New Roman" w:hAnsi="Times New Roman" w:cs="Times New Roman" w:hint="default"/>
      <w:i/>
      <w:iCs/>
    </w:rPr>
  </w:style>
  <w:style w:type="paragraph" w:styleId="ae">
    <w:name w:val="Block Text"/>
    <w:basedOn w:val="a"/>
    <w:unhideWhenUsed/>
    <w:rsid w:val="00E002FD"/>
    <w:pPr>
      <w:spacing w:after="0" w:line="240" w:lineRule="auto"/>
      <w:ind w:left="-142" w:right="-143"/>
    </w:pPr>
    <w:rPr>
      <w:rFonts w:ascii="Times New Roman" w:hAnsi="Times New Roman"/>
      <w:sz w:val="24"/>
      <w:szCs w:val="24"/>
      <w:lang w:eastAsia="ru-RU"/>
    </w:rPr>
  </w:style>
  <w:style w:type="paragraph" w:styleId="af">
    <w:name w:val="Plain Text"/>
    <w:basedOn w:val="a"/>
    <w:link w:val="af0"/>
    <w:unhideWhenUsed/>
    <w:rsid w:val="00E002FD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0">
    <w:name w:val="Текст Знак"/>
    <w:basedOn w:val="a0"/>
    <w:link w:val="af"/>
    <w:rsid w:val="00E002F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7">
    <w:name w:val="Знак Знак7"/>
    <w:locked/>
    <w:rsid w:val="00E002FD"/>
    <w:rPr>
      <w:rFonts w:ascii="Arial" w:hAnsi="Arial" w:cs="Arial"/>
      <w:b/>
      <w:bCs/>
      <w:color w:val="000080"/>
      <w:lang w:val="ru-RU" w:eastAsia="ru-RU" w:bidi="ar-SA"/>
    </w:rPr>
  </w:style>
  <w:style w:type="paragraph" w:customStyle="1" w:styleId="ConsPlusDocList">
    <w:name w:val="ConsPlusDocList"/>
    <w:rsid w:val="00E00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">
    <w:name w:val="Знак Знак5"/>
    <w:semiHidden/>
    <w:locked/>
    <w:rsid w:val="00E002FD"/>
    <w:rPr>
      <w:rFonts w:ascii="Courier New" w:hAnsi="Courier New" w:cs="Courier New"/>
      <w:lang w:val="ru-RU" w:eastAsia="ru-RU" w:bidi="ar-SA"/>
    </w:rPr>
  </w:style>
  <w:style w:type="character" w:customStyle="1" w:styleId="af1">
    <w:name w:val="Гипертекстовая ссылка"/>
    <w:rsid w:val="00E002F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E002FD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character" w:customStyle="1" w:styleId="af3">
    <w:name w:val="Цветовое выделение"/>
    <w:rsid w:val="00E002FD"/>
    <w:rPr>
      <w:b/>
      <w:bCs/>
      <w:color w:val="000080"/>
      <w:sz w:val="20"/>
      <w:szCs w:val="20"/>
    </w:rPr>
  </w:style>
  <w:style w:type="paragraph" w:customStyle="1" w:styleId="af4">
    <w:name w:val="Постоянная часть"/>
    <w:basedOn w:val="af5"/>
    <w:next w:val="a"/>
    <w:rsid w:val="00E002FD"/>
    <w:rPr>
      <w:sz w:val="18"/>
      <w:szCs w:val="18"/>
    </w:rPr>
  </w:style>
  <w:style w:type="paragraph" w:customStyle="1" w:styleId="af5">
    <w:name w:val="Основное меню"/>
    <w:basedOn w:val="a"/>
    <w:next w:val="a"/>
    <w:rsid w:val="00E002F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0"/>
      <w:szCs w:val="20"/>
      <w:lang w:eastAsia="ru-RU"/>
    </w:rPr>
  </w:style>
  <w:style w:type="character" w:styleId="af6">
    <w:name w:val="Strong"/>
    <w:uiPriority w:val="99"/>
    <w:qFormat/>
    <w:rsid w:val="00E002FD"/>
    <w:rPr>
      <w:b/>
      <w:bCs/>
    </w:rPr>
  </w:style>
  <w:style w:type="paragraph" w:styleId="af7">
    <w:name w:val="Document Map"/>
    <w:basedOn w:val="a"/>
    <w:link w:val="af8"/>
    <w:semiHidden/>
    <w:rsid w:val="00E002FD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8">
    <w:name w:val="Схема документа Знак"/>
    <w:basedOn w:val="a0"/>
    <w:link w:val="af7"/>
    <w:semiHidden/>
    <w:rsid w:val="00E002FD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9">
    <w:name w:val="page number"/>
    <w:basedOn w:val="a0"/>
    <w:rsid w:val="00E002FD"/>
  </w:style>
  <w:style w:type="paragraph" w:customStyle="1" w:styleId="afa">
    <w:name w:val="Таблицы (моноширинный)"/>
    <w:basedOn w:val="a"/>
    <w:next w:val="a"/>
    <w:rsid w:val="00E002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customStyle="1" w:styleId="afb">
    <w:name w:val="Не вступил в силу"/>
    <w:rsid w:val="00E002FD"/>
    <w:rPr>
      <w:b/>
      <w:bCs/>
      <w:color w:val="008080"/>
      <w:sz w:val="18"/>
      <w:szCs w:val="18"/>
    </w:rPr>
  </w:style>
  <w:style w:type="paragraph" w:styleId="afc">
    <w:name w:val="Body Text"/>
    <w:basedOn w:val="a"/>
    <w:link w:val="afd"/>
    <w:rsid w:val="00E002FD"/>
    <w:pPr>
      <w:spacing w:after="0" w:line="36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d">
    <w:name w:val="Основной текст Знак"/>
    <w:basedOn w:val="a0"/>
    <w:link w:val="afc"/>
    <w:rsid w:val="00E002F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3">
    <w:name w:val="Body Text Indent 2"/>
    <w:basedOn w:val="a"/>
    <w:link w:val="24"/>
    <w:rsid w:val="00E002F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E002F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rmal">
    <w:name w:val="ConsNormal"/>
    <w:rsid w:val="00E002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1">
    <w:name w:val="Body Text 21"/>
    <w:basedOn w:val="a"/>
    <w:rsid w:val="00E002FD"/>
    <w:pPr>
      <w:shd w:val="clear" w:color="auto" w:fill="FFFFFF"/>
      <w:tabs>
        <w:tab w:val="left" w:pos="0"/>
        <w:tab w:val="left" w:pos="9720"/>
      </w:tabs>
      <w:overflowPunct w:val="0"/>
      <w:autoSpaceDE w:val="0"/>
      <w:autoSpaceDN w:val="0"/>
      <w:adjustRightInd w:val="0"/>
      <w:spacing w:after="0" w:line="240" w:lineRule="auto"/>
      <w:ind w:right="45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e">
    <w:name w:val="footnote text"/>
    <w:basedOn w:val="a"/>
    <w:link w:val="aff"/>
    <w:rsid w:val="00E002F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">
    <w:name w:val="Текст сноски Знак"/>
    <w:basedOn w:val="a0"/>
    <w:link w:val="afe"/>
    <w:rsid w:val="00E002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f0">
    <w:name w:val="footnote reference"/>
    <w:rsid w:val="00E002FD"/>
    <w:rPr>
      <w:vertAlign w:val="superscript"/>
    </w:rPr>
  </w:style>
  <w:style w:type="numbering" w:customStyle="1" w:styleId="1">
    <w:name w:val="Стиль1"/>
    <w:rsid w:val="00E002FD"/>
    <w:pPr>
      <w:numPr>
        <w:numId w:val="1"/>
      </w:numPr>
    </w:pPr>
  </w:style>
  <w:style w:type="paragraph" w:customStyle="1" w:styleId="Heading">
    <w:name w:val="Heading"/>
    <w:rsid w:val="00E002FD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System"/>
      <w:b/>
      <w:bCs/>
      <w:sz w:val="24"/>
      <w:szCs w:val="24"/>
      <w:lang w:eastAsia="ru-RU"/>
    </w:rPr>
  </w:style>
  <w:style w:type="paragraph" w:styleId="aff1">
    <w:name w:val="List Paragraph"/>
    <w:basedOn w:val="a"/>
    <w:qFormat/>
    <w:rsid w:val="00E002F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2">
    <w:name w:val="Title"/>
    <w:basedOn w:val="a"/>
    <w:link w:val="aff3"/>
    <w:uiPriority w:val="99"/>
    <w:qFormat/>
    <w:rsid w:val="00E002FD"/>
    <w:pPr>
      <w:spacing w:after="0" w:line="240" w:lineRule="auto"/>
      <w:jc w:val="center"/>
    </w:pPr>
    <w:rPr>
      <w:rFonts w:ascii="Arial" w:eastAsia="Times New Roman" w:hAnsi="Arial"/>
      <w:b/>
      <w:bCs/>
      <w:sz w:val="28"/>
      <w:szCs w:val="24"/>
      <w:lang w:val="x-none" w:eastAsia="x-none"/>
    </w:rPr>
  </w:style>
  <w:style w:type="character" w:customStyle="1" w:styleId="aff3">
    <w:name w:val="Название Знак"/>
    <w:basedOn w:val="a0"/>
    <w:link w:val="aff2"/>
    <w:uiPriority w:val="99"/>
    <w:rsid w:val="00E002FD"/>
    <w:rPr>
      <w:rFonts w:ascii="Arial" w:eastAsia="Times New Roman" w:hAnsi="Arial" w:cs="Times New Roman"/>
      <w:b/>
      <w:bCs/>
      <w:sz w:val="28"/>
      <w:szCs w:val="24"/>
      <w:lang w:val="x-none" w:eastAsia="x-none"/>
    </w:rPr>
  </w:style>
  <w:style w:type="paragraph" w:customStyle="1" w:styleId="aff4">
    <w:name w:val="Знак"/>
    <w:basedOn w:val="a"/>
    <w:rsid w:val="00E002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T1">
    <w:name w:val="T1"/>
    <w:hidden/>
    <w:uiPriority w:val="99"/>
    <w:rsid w:val="00E002FD"/>
  </w:style>
  <w:style w:type="character" w:customStyle="1" w:styleId="T14">
    <w:name w:val="T14"/>
    <w:hidden/>
    <w:uiPriority w:val="99"/>
    <w:rsid w:val="00E002FD"/>
  </w:style>
  <w:style w:type="paragraph" w:customStyle="1" w:styleId="ConsTitle">
    <w:name w:val="ConsTitle"/>
    <w:rsid w:val="00E002F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-paragraph-style">
    <w:name w:val="default-paragraph-style"/>
    <w:uiPriority w:val="99"/>
    <w:rsid w:val="00E002FD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default-table-style">
    <w:name w:val="default-table-style"/>
    <w:uiPriority w:val="99"/>
    <w:rsid w:val="00E00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basedOn w:val="default-paragraph-style"/>
    <w:uiPriority w:val="99"/>
    <w:rsid w:val="00E002FD"/>
  </w:style>
  <w:style w:type="paragraph" w:customStyle="1" w:styleId="Text20body">
    <w:name w:val="Text_20_body"/>
    <w:basedOn w:val="Standard"/>
    <w:uiPriority w:val="99"/>
    <w:rsid w:val="00E002FD"/>
    <w:pPr>
      <w:spacing w:after="120"/>
    </w:pPr>
  </w:style>
  <w:style w:type="paragraph" w:styleId="aff5">
    <w:name w:val="Subtitle"/>
    <w:basedOn w:val="aff2"/>
    <w:next w:val="Text20body"/>
    <w:link w:val="aff6"/>
    <w:uiPriority w:val="99"/>
    <w:qFormat/>
    <w:rsid w:val="00E002FD"/>
    <w:pPr>
      <w:widowControl w:val="0"/>
      <w:adjustRightInd w:val="0"/>
      <w:spacing w:before="239" w:after="120"/>
    </w:pPr>
    <w:rPr>
      <w:b w:val="0"/>
      <w:bCs w:val="0"/>
      <w:i/>
      <w:iCs/>
      <w:szCs w:val="28"/>
    </w:rPr>
  </w:style>
  <w:style w:type="character" w:customStyle="1" w:styleId="aff6">
    <w:name w:val="Подзаголовок Знак"/>
    <w:basedOn w:val="a0"/>
    <w:link w:val="aff5"/>
    <w:uiPriority w:val="99"/>
    <w:rsid w:val="00E002FD"/>
    <w:rPr>
      <w:rFonts w:ascii="Arial" w:eastAsia="Times New Roman" w:hAnsi="Arial" w:cs="Times New Roman"/>
      <w:i/>
      <w:iCs/>
      <w:sz w:val="28"/>
      <w:szCs w:val="28"/>
      <w:lang w:val="x-none" w:eastAsia="x-none"/>
    </w:rPr>
  </w:style>
  <w:style w:type="paragraph" w:styleId="aff7">
    <w:name w:val="List"/>
    <w:basedOn w:val="Text20body"/>
    <w:uiPriority w:val="99"/>
    <w:rsid w:val="00E002FD"/>
  </w:style>
  <w:style w:type="paragraph" w:customStyle="1" w:styleId="12">
    <w:name w:val="Название объекта1"/>
    <w:basedOn w:val="Standard"/>
    <w:uiPriority w:val="99"/>
    <w:rsid w:val="00E002F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E002FD"/>
    <w:pPr>
      <w:suppressLineNumbers/>
    </w:pPr>
  </w:style>
  <w:style w:type="character" w:customStyle="1" w:styleId="Numbering20Symbols">
    <w:name w:val="Numbering_20_Symbols"/>
    <w:uiPriority w:val="99"/>
    <w:rsid w:val="00E002FD"/>
  </w:style>
  <w:style w:type="paragraph" w:customStyle="1" w:styleId="P1">
    <w:name w:val="P1"/>
    <w:basedOn w:val="Standard"/>
    <w:hidden/>
    <w:uiPriority w:val="99"/>
    <w:rsid w:val="00E002FD"/>
  </w:style>
  <w:style w:type="paragraph" w:customStyle="1" w:styleId="P2">
    <w:name w:val="P2"/>
    <w:basedOn w:val="Standard"/>
    <w:hidden/>
    <w:uiPriority w:val="99"/>
    <w:rsid w:val="00E002FD"/>
  </w:style>
  <w:style w:type="paragraph" w:customStyle="1" w:styleId="P3">
    <w:name w:val="P3"/>
    <w:basedOn w:val="Standard"/>
    <w:hidden/>
    <w:uiPriority w:val="99"/>
    <w:rsid w:val="00E002FD"/>
    <w:rPr>
      <w:shd w:val="clear" w:color="auto" w:fill="FFFF00"/>
    </w:rPr>
  </w:style>
  <w:style w:type="paragraph" w:customStyle="1" w:styleId="P4">
    <w:name w:val="P4"/>
    <w:basedOn w:val="Standard"/>
    <w:hidden/>
    <w:uiPriority w:val="99"/>
    <w:rsid w:val="00E002FD"/>
    <w:rPr>
      <w:shd w:val="clear" w:color="auto" w:fill="FFFF00"/>
    </w:rPr>
  </w:style>
  <w:style w:type="paragraph" w:customStyle="1" w:styleId="P5">
    <w:name w:val="P5"/>
    <w:basedOn w:val="Standard"/>
    <w:hidden/>
    <w:uiPriority w:val="99"/>
    <w:rsid w:val="00E002FD"/>
    <w:pPr>
      <w:jc w:val="center"/>
    </w:pPr>
    <w:rPr>
      <w:b/>
      <w:bCs/>
      <w:sz w:val="26"/>
      <w:szCs w:val="26"/>
    </w:rPr>
  </w:style>
  <w:style w:type="paragraph" w:customStyle="1" w:styleId="P6">
    <w:name w:val="P6"/>
    <w:basedOn w:val="Standard"/>
    <w:hidden/>
    <w:uiPriority w:val="99"/>
    <w:rsid w:val="00E002FD"/>
  </w:style>
  <w:style w:type="paragraph" w:customStyle="1" w:styleId="P7">
    <w:name w:val="P7"/>
    <w:basedOn w:val="Standard"/>
    <w:hidden/>
    <w:uiPriority w:val="99"/>
    <w:rsid w:val="00E002FD"/>
  </w:style>
  <w:style w:type="paragraph" w:customStyle="1" w:styleId="P8">
    <w:name w:val="P8"/>
    <w:basedOn w:val="Standard"/>
    <w:hidden/>
    <w:rsid w:val="00E002FD"/>
  </w:style>
  <w:style w:type="paragraph" w:customStyle="1" w:styleId="P9">
    <w:name w:val="P9"/>
    <w:basedOn w:val="Standard"/>
    <w:hidden/>
    <w:uiPriority w:val="99"/>
    <w:rsid w:val="00E002FD"/>
  </w:style>
  <w:style w:type="paragraph" w:customStyle="1" w:styleId="P10">
    <w:name w:val="P10"/>
    <w:basedOn w:val="Standard"/>
    <w:hidden/>
    <w:uiPriority w:val="99"/>
    <w:rsid w:val="00E002FD"/>
    <w:rPr>
      <w:shd w:val="clear" w:color="auto" w:fill="FFFF00"/>
    </w:rPr>
  </w:style>
  <w:style w:type="paragraph" w:customStyle="1" w:styleId="P11">
    <w:name w:val="P11"/>
    <w:basedOn w:val="Standard"/>
    <w:hidden/>
    <w:uiPriority w:val="99"/>
    <w:rsid w:val="00E002FD"/>
    <w:rPr>
      <w:shd w:val="clear" w:color="auto" w:fill="FFFF00"/>
    </w:rPr>
  </w:style>
  <w:style w:type="paragraph" w:customStyle="1" w:styleId="P12">
    <w:name w:val="P12"/>
    <w:basedOn w:val="Standard"/>
    <w:hidden/>
    <w:uiPriority w:val="99"/>
    <w:rsid w:val="00E002FD"/>
    <w:rPr>
      <w:shd w:val="clear" w:color="auto" w:fill="FFFF00"/>
    </w:rPr>
  </w:style>
  <w:style w:type="paragraph" w:customStyle="1" w:styleId="P13">
    <w:name w:val="P13"/>
    <w:basedOn w:val="Standard"/>
    <w:hidden/>
    <w:uiPriority w:val="99"/>
    <w:rsid w:val="00E002FD"/>
    <w:rPr>
      <w:shd w:val="clear" w:color="auto" w:fill="FFFF00"/>
    </w:rPr>
  </w:style>
  <w:style w:type="paragraph" w:customStyle="1" w:styleId="P14">
    <w:name w:val="P14"/>
    <w:basedOn w:val="Standard"/>
    <w:hidden/>
    <w:uiPriority w:val="99"/>
    <w:rsid w:val="00E002FD"/>
    <w:rPr>
      <w:shd w:val="clear" w:color="auto" w:fill="FFFF00"/>
    </w:rPr>
  </w:style>
  <w:style w:type="paragraph" w:customStyle="1" w:styleId="P15">
    <w:name w:val="P15"/>
    <w:basedOn w:val="Standard"/>
    <w:hidden/>
    <w:uiPriority w:val="99"/>
    <w:rsid w:val="00E002FD"/>
    <w:pPr>
      <w:jc w:val="center"/>
    </w:pPr>
    <w:rPr>
      <w:b/>
      <w:bCs/>
      <w:sz w:val="26"/>
      <w:szCs w:val="26"/>
    </w:rPr>
  </w:style>
  <w:style w:type="character" w:customStyle="1" w:styleId="T2">
    <w:name w:val="T2"/>
    <w:hidden/>
    <w:uiPriority w:val="99"/>
    <w:rsid w:val="00E002FD"/>
  </w:style>
  <w:style w:type="character" w:customStyle="1" w:styleId="T3">
    <w:name w:val="T3"/>
    <w:hidden/>
    <w:uiPriority w:val="99"/>
    <w:rsid w:val="00E002FD"/>
  </w:style>
  <w:style w:type="character" w:customStyle="1" w:styleId="T4">
    <w:name w:val="T4"/>
    <w:hidden/>
    <w:uiPriority w:val="99"/>
    <w:rsid w:val="00E002FD"/>
  </w:style>
  <w:style w:type="character" w:customStyle="1" w:styleId="T5">
    <w:name w:val="T5"/>
    <w:hidden/>
    <w:uiPriority w:val="99"/>
    <w:rsid w:val="00E002FD"/>
  </w:style>
  <w:style w:type="character" w:customStyle="1" w:styleId="T6">
    <w:name w:val="T6"/>
    <w:hidden/>
    <w:uiPriority w:val="99"/>
    <w:rsid w:val="00E002FD"/>
    <w:rPr>
      <w:shd w:val="clear" w:color="auto" w:fill="FFFF00"/>
    </w:rPr>
  </w:style>
  <w:style w:type="character" w:customStyle="1" w:styleId="T7">
    <w:name w:val="T7"/>
    <w:hidden/>
    <w:uiPriority w:val="99"/>
    <w:rsid w:val="00E002FD"/>
    <w:rPr>
      <w:shd w:val="clear" w:color="auto" w:fill="FFFF00"/>
    </w:rPr>
  </w:style>
  <w:style w:type="character" w:customStyle="1" w:styleId="T8">
    <w:name w:val="T8"/>
    <w:hidden/>
    <w:uiPriority w:val="99"/>
    <w:rsid w:val="00E002FD"/>
    <w:rPr>
      <w:shd w:val="clear" w:color="auto" w:fill="FFFF00"/>
    </w:rPr>
  </w:style>
  <w:style w:type="character" w:customStyle="1" w:styleId="T9">
    <w:name w:val="T9"/>
    <w:hidden/>
    <w:uiPriority w:val="99"/>
    <w:rsid w:val="00E002FD"/>
  </w:style>
  <w:style w:type="character" w:customStyle="1" w:styleId="T10">
    <w:name w:val="T10"/>
    <w:hidden/>
    <w:uiPriority w:val="99"/>
    <w:rsid w:val="00E002FD"/>
  </w:style>
  <w:style w:type="character" w:customStyle="1" w:styleId="T11">
    <w:name w:val="T11"/>
    <w:hidden/>
    <w:uiPriority w:val="99"/>
    <w:rsid w:val="00E002FD"/>
  </w:style>
  <w:style w:type="character" w:customStyle="1" w:styleId="T12">
    <w:name w:val="T12"/>
    <w:hidden/>
    <w:uiPriority w:val="99"/>
    <w:rsid w:val="00E002FD"/>
  </w:style>
  <w:style w:type="character" w:customStyle="1" w:styleId="T13">
    <w:name w:val="T13"/>
    <w:hidden/>
    <w:uiPriority w:val="99"/>
    <w:rsid w:val="00E002FD"/>
  </w:style>
  <w:style w:type="character" w:customStyle="1" w:styleId="T15">
    <w:name w:val="T15"/>
    <w:hidden/>
    <w:uiPriority w:val="99"/>
    <w:rsid w:val="00E002FD"/>
  </w:style>
  <w:style w:type="character" w:customStyle="1" w:styleId="T16">
    <w:name w:val="T16"/>
    <w:hidden/>
    <w:uiPriority w:val="99"/>
    <w:rsid w:val="00E002FD"/>
  </w:style>
  <w:style w:type="character" w:customStyle="1" w:styleId="T17">
    <w:name w:val="T17"/>
    <w:hidden/>
    <w:uiPriority w:val="99"/>
    <w:rsid w:val="00E002FD"/>
    <w:rPr>
      <w:shd w:val="clear" w:color="auto" w:fill="FFFF00"/>
    </w:rPr>
  </w:style>
  <w:style w:type="character" w:customStyle="1" w:styleId="T18">
    <w:name w:val="T18"/>
    <w:hidden/>
    <w:uiPriority w:val="99"/>
    <w:rsid w:val="00E002FD"/>
  </w:style>
  <w:style w:type="character" w:customStyle="1" w:styleId="T19">
    <w:name w:val="T19"/>
    <w:hidden/>
    <w:uiPriority w:val="99"/>
    <w:rsid w:val="00E002FD"/>
    <w:rPr>
      <w:sz w:val="28"/>
    </w:rPr>
  </w:style>
  <w:style w:type="character" w:customStyle="1" w:styleId="T20">
    <w:name w:val="T20"/>
    <w:hidden/>
    <w:uiPriority w:val="99"/>
    <w:rsid w:val="00E002FD"/>
    <w:rPr>
      <w:sz w:val="24"/>
    </w:rPr>
  </w:style>
  <w:style w:type="character" w:styleId="aff8">
    <w:name w:val="Hyperlink"/>
    <w:uiPriority w:val="99"/>
    <w:rsid w:val="00E002FD"/>
    <w:rPr>
      <w:rFonts w:cs="Times New Roman"/>
      <w:color w:val="000080"/>
      <w:u w:val="single"/>
    </w:rPr>
  </w:style>
  <w:style w:type="character" w:styleId="aff9">
    <w:name w:val="FollowedHyperlink"/>
    <w:uiPriority w:val="99"/>
    <w:rsid w:val="00E002FD"/>
    <w:rPr>
      <w:rFonts w:cs="Times New Roman"/>
      <w:color w:val="800000"/>
      <w:u w:val="single"/>
    </w:rPr>
  </w:style>
  <w:style w:type="character" w:styleId="affa">
    <w:name w:val="annotation reference"/>
    <w:uiPriority w:val="99"/>
    <w:semiHidden/>
    <w:rsid w:val="00E002FD"/>
    <w:rPr>
      <w:rFonts w:cs="Times New Roman"/>
      <w:sz w:val="16"/>
      <w:szCs w:val="16"/>
    </w:rPr>
  </w:style>
  <w:style w:type="paragraph" w:styleId="affb">
    <w:name w:val="annotation text"/>
    <w:basedOn w:val="a"/>
    <w:link w:val="affc"/>
    <w:uiPriority w:val="99"/>
    <w:semiHidden/>
    <w:rsid w:val="00E002F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c">
    <w:name w:val="Текст примечания Знак"/>
    <w:basedOn w:val="a0"/>
    <w:link w:val="affb"/>
    <w:uiPriority w:val="99"/>
    <w:semiHidden/>
    <w:rsid w:val="00E002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d">
    <w:name w:val="annotation subject"/>
    <w:basedOn w:val="affb"/>
    <w:next w:val="affb"/>
    <w:link w:val="affe"/>
    <w:uiPriority w:val="99"/>
    <w:semiHidden/>
    <w:rsid w:val="00E002FD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E002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spelle">
    <w:name w:val="spelle"/>
    <w:uiPriority w:val="99"/>
    <w:rsid w:val="00E002FD"/>
    <w:rPr>
      <w:rFonts w:cs="Times New Roman"/>
    </w:rPr>
  </w:style>
  <w:style w:type="character" w:customStyle="1" w:styleId="grame">
    <w:name w:val="grame"/>
    <w:uiPriority w:val="99"/>
    <w:rsid w:val="00E002FD"/>
    <w:rPr>
      <w:rFonts w:cs="Times New Roman"/>
    </w:rPr>
  </w:style>
  <w:style w:type="paragraph" w:customStyle="1" w:styleId="fn2r">
    <w:name w:val="fn2r"/>
    <w:basedOn w:val="a"/>
    <w:uiPriority w:val="99"/>
    <w:rsid w:val="00E002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n1r">
    <w:name w:val="fn1r"/>
    <w:basedOn w:val="a"/>
    <w:uiPriority w:val="99"/>
    <w:rsid w:val="00E002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No Spacing"/>
    <w:uiPriority w:val="1"/>
    <w:qFormat/>
    <w:rsid w:val="00E002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5">
    <w:name w:val="Основной текст (2)_"/>
    <w:link w:val="26"/>
    <w:rsid w:val="00E002FD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002FD"/>
    <w:pPr>
      <w:widowControl w:val="0"/>
      <w:shd w:val="clear" w:color="auto" w:fill="FFFFFF"/>
      <w:spacing w:after="240" w:line="293" w:lineRule="exac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98113EDD12FF566ECBB79E1AC07B92207A191DBAB093649589E43D904525B82E13E7D7EFE34214s9p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10006</Words>
  <Characters>57038</Characters>
  <Application>Microsoft Office Word</Application>
  <DocSecurity>0</DocSecurity>
  <Lines>475</Lines>
  <Paragraphs>133</Paragraphs>
  <ScaleCrop>false</ScaleCrop>
  <Company>SPecialiST RePack</Company>
  <LinksUpToDate>false</LinksUpToDate>
  <CharactersWithSpaces>66911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2017-10-23T13:17:00Z</dcterms:created>
  <dcterms:modified xsi:type="dcterms:W3CDTF">2017-10-26T08:37:00Z</dcterms:modified>
</cp:coreProperties>
</file>